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57" w:type="dxa"/>
        </w:tblCellMar>
        <w:tblLook w:val="04A0" w:firstRow="1" w:lastRow="0" w:firstColumn="1" w:lastColumn="0" w:noHBand="0" w:noVBand="1"/>
      </w:tblPr>
      <w:tblGrid>
        <w:gridCol w:w="1788"/>
        <w:gridCol w:w="3055"/>
        <w:gridCol w:w="4173"/>
      </w:tblGrid>
      <w:tr w:rsidR="00D9723E" w:rsidRPr="00D9723E" w:rsidTr="00A4736A">
        <w:tc>
          <w:tcPr>
            <w:tcW w:w="9016" w:type="dxa"/>
            <w:gridSpan w:val="3"/>
          </w:tcPr>
          <w:p w:rsidR="00D9723E" w:rsidRPr="00D9723E" w:rsidRDefault="00D9723E" w:rsidP="00D9723E">
            <w:pPr>
              <w:jc w:val="center"/>
              <w:rPr>
                <w:rFonts w:ascii="Arial" w:hAnsi="Arial" w:cs="Arial"/>
              </w:rPr>
            </w:pPr>
            <w:bookmarkStart w:id="0" w:name="_GoBack"/>
            <w:r w:rsidRPr="00D9723E">
              <w:rPr>
                <w:rFonts w:ascii="Arial" w:hAnsi="Arial" w:cs="Arial"/>
                <w:b/>
                <w:sz w:val="40"/>
                <w:szCs w:val="40"/>
              </w:rPr>
              <w:t>Your hypertension (high blood pressure) annual review care plan</w:t>
            </w:r>
          </w:p>
        </w:tc>
      </w:tr>
      <w:tr w:rsidR="00D9723E" w:rsidRPr="00D9723E" w:rsidTr="00A4736A">
        <w:tc>
          <w:tcPr>
            <w:tcW w:w="9016" w:type="dxa"/>
            <w:gridSpan w:val="3"/>
          </w:tcPr>
          <w:p w:rsidR="00D9723E" w:rsidRPr="00D9723E" w:rsidRDefault="00D9723E" w:rsidP="00D9723E">
            <w:pPr>
              <w:rPr>
                <w:rFonts w:ascii="Arial" w:hAnsi="Arial" w:cs="Arial"/>
              </w:rPr>
            </w:pPr>
            <w:r w:rsidRPr="00D9723E">
              <w:rPr>
                <w:rFonts w:ascii="Arial" w:hAnsi="Arial" w:cs="Arial"/>
              </w:rPr>
              <w:t xml:space="preserve">Thank you for working with us on your blood pressure management plan. Your results </w:t>
            </w:r>
            <w:proofErr w:type="gramStart"/>
            <w:r w:rsidRPr="00D9723E">
              <w:rPr>
                <w:rFonts w:ascii="Arial" w:hAnsi="Arial" w:cs="Arial"/>
              </w:rPr>
              <w:t>are shown</w:t>
            </w:r>
            <w:proofErr w:type="gramEnd"/>
            <w:r w:rsidRPr="00D9723E">
              <w:rPr>
                <w:rFonts w:ascii="Arial" w:hAnsi="Arial" w:cs="Arial"/>
              </w:rPr>
              <w:t xml:space="preserve"> below.</w:t>
            </w:r>
          </w:p>
          <w:p w:rsidR="00D9723E" w:rsidRPr="00D9723E" w:rsidRDefault="00D9723E" w:rsidP="00D9723E">
            <w:pPr>
              <w:rPr>
                <w:rFonts w:ascii="Arial" w:hAnsi="Arial" w:cs="Arial"/>
                <w:b/>
              </w:rPr>
            </w:pPr>
            <w:r w:rsidRPr="00D9723E">
              <w:rPr>
                <w:rFonts w:ascii="Arial" w:hAnsi="Arial" w:cs="Arial"/>
                <w:b/>
              </w:rPr>
              <w:t>What you need to do now</w:t>
            </w:r>
          </w:p>
          <w:p w:rsidR="00D9723E" w:rsidRDefault="00D9723E" w:rsidP="00D9723E">
            <w:pPr>
              <w:rPr>
                <w:rFonts w:ascii="Arial" w:hAnsi="Arial" w:cs="Arial"/>
              </w:rPr>
            </w:pPr>
            <w:r w:rsidRPr="00D9723E">
              <w:rPr>
                <w:rFonts w:ascii="Arial" w:hAnsi="Arial" w:cs="Arial"/>
              </w:rPr>
              <w:t>It is important that we discuss these results with you so we can help you plan your care to stay healthy in the years ahead.  To make sure we are putting your needs at the centre of this process, please complete Your Goals sheet and bring it with you at your next appointment. Website advice available as shown.</w:t>
            </w:r>
          </w:p>
          <w:p w:rsidR="00A4736A" w:rsidRPr="00A4736A" w:rsidRDefault="00A4736A" w:rsidP="00D9723E">
            <w:pPr>
              <w:rPr>
                <w:rFonts w:ascii="Arial" w:hAnsi="Arial" w:cs="Arial"/>
              </w:rPr>
            </w:pPr>
          </w:p>
          <w:p w:rsidR="00D9723E" w:rsidRPr="00D9723E" w:rsidRDefault="00D9723E" w:rsidP="00D9723E">
            <w:pPr>
              <w:rPr>
                <w:rFonts w:ascii="Arial" w:hAnsi="Arial" w:cs="Arial"/>
                <w:b/>
              </w:rPr>
            </w:pPr>
            <w:r w:rsidRPr="00D9723E">
              <w:rPr>
                <w:rFonts w:ascii="Arial" w:hAnsi="Arial" w:cs="Arial"/>
                <w:b/>
              </w:rPr>
              <w:t xml:space="preserve">Please remember to bring the following to your telephone / online / surgery appointment: </w:t>
            </w:r>
          </w:p>
          <w:p w:rsidR="00D9723E" w:rsidRPr="00D9723E" w:rsidRDefault="00D9723E" w:rsidP="00D9723E">
            <w:pPr>
              <w:rPr>
                <w:rFonts w:ascii="Arial" w:hAnsi="Arial" w:cs="Arial"/>
                <w:sz w:val="8"/>
                <w:szCs w:val="8"/>
              </w:rPr>
            </w:pPr>
          </w:p>
          <w:p w:rsidR="00D9723E" w:rsidRPr="00D9723E" w:rsidRDefault="00D9723E" w:rsidP="00D9723E">
            <w:pPr>
              <w:numPr>
                <w:ilvl w:val="0"/>
                <w:numId w:val="1"/>
              </w:numPr>
              <w:autoSpaceDE w:val="0"/>
              <w:autoSpaceDN w:val="0"/>
              <w:rPr>
                <w:rFonts w:ascii="Arial" w:hAnsi="Arial" w:cs="Arial"/>
              </w:rPr>
            </w:pPr>
            <w:r w:rsidRPr="00D9723E">
              <w:rPr>
                <w:rFonts w:ascii="Arial" w:hAnsi="Arial" w:cs="Arial"/>
              </w:rPr>
              <w:t>any medication you take including any you may take for other health problems</w:t>
            </w:r>
          </w:p>
          <w:p w:rsidR="00D9723E" w:rsidRPr="00D9723E" w:rsidRDefault="00D9723E" w:rsidP="00D9723E">
            <w:pPr>
              <w:numPr>
                <w:ilvl w:val="0"/>
                <w:numId w:val="1"/>
              </w:numPr>
              <w:autoSpaceDE w:val="0"/>
              <w:autoSpaceDN w:val="0"/>
              <w:rPr>
                <w:rFonts w:ascii="Arial" w:hAnsi="Arial" w:cs="Arial"/>
              </w:rPr>
            </w:pPr>
            <w:r w:rsidRPr="00D9723E">
              <w:rPr>
                <w:rFonts w:ascii="Arial" w:hAnsi="Arial" w:cs="Arial"/>
              </w:rPr>
              <w:t>this care plan and completed ‘ Your Goals’ section</w:t>
            </w:r>
          </w:p>
          <w:p w:rsidR="00D9723E" w:rsidRPr="00A4736A" w:rsidRDefault="00D9723E" w:rsidP="00A4736A">
            <w:pPr>
              <w:pStyle w:val="ListParagraph"/>
              <w:numPr>
                <w:ilvl w:val="0"/>
                <w:numId w:val="1"/>
              </w:numPr>
              <w:rPr>
                <w:rFonts w:ascii="Arial" w:hAnsi="Arial" w:cs="Arial"/>
              </w:rPr>
            </w:pPr>
            <w:r w:rsidRPr="00A4736A">
              <w:rPr>
                <w:rFonts w:ascii="Arial" w:hAnsi="Arial" w:cs="Arial"/>
              </w:rPr>
              <w:t>your blood pressure diary</w:t>
            </w:r>
          </w:p>
        </w:tc>
      </w:tr>
      <w:tr w:rsidR="00A4736A" w:rsidRPr="00D9723E" w:rsidTr="00BC69B5">
        <w:tc>
          <w:tcPr>
            <w:tcW w:w="1788" w:type="dxa"/>
          </w:tcPr>
          <w:p w:rsidR="00D9723E" w:rsidRPr="00D9723E" w:rsidRDefault="00D9723E" w:rsidP="00D9723E">
            <w:pPr>
              <w:rPr>
                <w:rFonts w:ascii="Arial" w:hAnsi="Arial" w:cs="Arial"/>
              </w:rPr>
            </w:pPr>
            <w:r w:rsidRPr="00D9723E">
              <w:rPr>
                <w:rFonts w:ascii="Arial" w:hAnsi="Arial" w:cs="Arial"/>
                <w:noProof/>
                <w:lang w:eastAsia="en-GB"/>
              </w:rPr>
              <w:drawing>
                <wp:anchor distT="0" distB="0" distL="114300" distR="114300" simplePos="0" relativeHeight="251662336" behindDoc="1" locked="0" layoutInCell="1" allowOverlap="1">
                  <wp:simplePos x="0" y="0"/>
                  <wp:positionH relativeFrom="column">
                    <wp:posOffset>61595</wp:posOffset>
                  </wp:positionH>
                  <wp:positionV relativeFrom="paragraph">
                    <wp:posOffset>-4445</wp:posOffset>
                  </wp:positionV>
                  <wp:extent cx="866775" cy="790473"/>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790473"/>
                          </a:xfrm>
                          <a:prstGeom prst="rect">
                            <a:avLst/>
                          </a:prstGeom>
                          <a:noFill/>
                        </pic:spPr>
                      </pic:pic>
                    </a:graphicData>
                  </a:graphic>
                  <wp14:sizeRelH relativeFrom="margin">
                    <wp14:pctWidth>0</wp14:pctWidth>
                  </wp14:sizeRelH>
                  <wp14:sizeRelV relativeFrom="margin">
                    <wp14:pctHeight>0</wp14:pctHeight>
                  </wp14:sizeRelV>
                </wp:anchor>
              </w:drawing>
            </w:r>
          </w:p>
        </w:tc>
        <w:tc>
          <w:tcPr>
            <w:tcW w:w="3055" w:type="dxa"/>
          </w:tcPr>
          <w:p w:rsidR="00D9723E" w:rsidRPr="00D9723E" w:rsidRDefault="00D9723E" w:rsidP="00D9723E">
            <w:pPr>
              <w:rPr>
                <w:rFonts w:ascii="Arial" w:hAnsi="Arial" w:cs="Arial"/>
                <w:b/>
                <w:bCs/>
                <w:sz w:val="8"/>
                <w:szCs w:val="8"/>
              </w:rPr>
            </w:pPr>
            <w:r w:rsidRPr="00D9723E">
              <w:rPr>
                <w:rFonts w:ascii="Arial" w:hAnsi="Arial" w:cs="Arial"/>
                <w:b/>
                <w:bCs/>
              </w:rPr>
              <w:t>Blood pressure</w:t>
            </w:r>
          </w:p>
          <w:p w:rsidR="00D9723E" w:rsidRPr="00D9723E" w:rsidRDefault="00D9723E" w:rsidP="00D9723E">
            <w:pPr>
              <w:rPr>
                <w:rFonts w:ascii="Arial" w:hAnsi="Arial" w:cs="Arial"/>
              </w:rPr>
            </w:pPr>
          </w:p>
          <w:p w:rsidR="00D9723E" w:rsidRPr="00D9723E" w:rsidRDefault="00D9723E" w:rsidP="00D9723E">
            <w:pPr>
              <w:rPr>
                <w:rFonts w:ascii="Arial" w:hAnsi="Arial" w:cs="Arial"/>
              </w:rPr>
            </w:pPr>
            <w:r w:rsidRPr="00D9723E">
              <w:rPr>
                <w:rFonts w:ascii="Arial" w:hAnsi="Arial" w:cs="Arial"/>
              </w:rPr>
              <w:t>High blood pressure can put you at greater risk of having a heart attack or stroke</w:t>
            </w:r>
          </w:p>
        </w:tc>
        <w:tc>
          <w:tcPr>
            <w:tcW w:w="4173" w:type="dxa"/>
            <w:vAlign w:val="center"/>
          </w:tcPr>
          <w:p w:rsidR="00D9723E" w:rsidRPr="00394F01" w:rsidRDefault="00D9723E" w:rsidP="00D9723E">
            <w:pPr>
              <w:rPr>
                <w:rFonts w:ascii="Arial" w:hAnsi="Arial" w:cs="Arial"/>
                <w:b/>
              </w:rPr>
            </w:pPr>
            <w:r w:rsidRPr="00394F01">
              <w:rPr>
                <w:rFonts w:ascii="Arial" w:hAnsi="Arial" w:cs="Arial"/>
                <w:b/>
              </w:rPr>
              <w:t>Your Blood pressure</w:t>
            </w:r>
            <w:r w:rsidR="009E5C40" w:rsidRPr="00394F01">
              <w:rPr>
                <w:rFonts w:ascii="Arial" w:hAnsi="Arial" w:cs="Arial"/>
                <w:b/>
              </w:rPr>
              <w:t>:</w:t>
            </w:r>
            <w:r w:rsidR="005F1553" w:rsidRPr="00394F01">
              <w:rPr>
                <w:rFonts w:ascii="Arial" w:hAnsi="Arial" w:cs="Arial"/>
                <w:b/>
              </w:rPr>
              <w:t xml:space="preserve"> </w:t>
            </w:r>
            <w:r w:rsidR="005F1553" w:rsidRPr="00394F01">
              <w:rPr>
                <w:rFonts w:ascii="Arial" w:hAnsi="Arial" w:cs="Arial"/>
                <w:b/>
              </w:rPr>
              <w:fldChar w:fldCharType="begin">
                <w:ffData>
                  <w:name w:val=""/>
                  <w:enabled/>
                  <w:calcOnExit w:val="0"/>
                  <w:textInput/>
                </w:ffData>
              </w:fldChar>
            </w:r>
            <w:r w:rsidR="005F1553" w:rsidRPr="00394F01">
              <w:rPr>
                <w:rFonts w:ascii="Arial" w:hAnsi="Arial" w:cs="Arial"/>
                <w:b/>
              </w:rPr>
              <w:instrText xml:space="preserve"> FORMTEXT </w:instrText>
            </w:r>
            <w:r w:rsidR="005F1553" w:rsidRPr="00394F01">
              <w:rPr>
                <w:rFonts w:ascii="Arial" w:hAnsi="Arial" w:cs="Arial"/>
                <w:b/>
              </w:rPr>
            </w:r>
            <w:r w:rsidR="005F1553" w:rsidRPr="00394F01">
              <w:rPr>
                <w:rFonts w:ascii="Arial" w:hAnsi="Arial" w:cs="Arial"/>
                <w:b/>
              </w:rPr>
              <w:fldChar w:fldCharType="separate"/>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rPr>
              <w:fldChar w:fldCharType="end"/>
            </w:r>
          </w:p>
          <w:p w:rsidR="00D9723E" w:rsidRPr="00D9723E" w:rsidRDefault="00D9723E" w:rsidP="00D9723E">
            <w:pPr>
              <w:rPr>
                <w:rFonts w:ascii="Arial" w:hAnsi="Arial" w:cs="Arial"/>
              </w:rPr>
            </w:pPr>
          </w:p>
          <w:p w:rsidR="00D9723E" w:rsidRPr="009E5C40" w:rsidRDefault="00D9723E" w:rsidP="00D9723E">
            <w:pPr>
              <w:rPr>
                <w:rFonts w:ascii="Arial" w:hAnsi="Arial" w:cs="Arial"/>
              </w:rPr>
            </w:pPr>
          </w:p>
          <w:p w:rsidR="00D9723E" w:rsidRPr="009E5C40" w:rsidRDefault="00D9723E" w:rsidP="00D9723E">
            <w:pPr>
              <w:rPr>
                <w:rFonts w:ascii="Arial" w:hAnsi="Arial" w:cs="Arial"/>
                <w:bCs/>
                <w:iCs/>
              </w:rPr>
            </w:pPr>
            <w:r w:rsidRPr="009E5C40">
              <w:rPr>
                <w:rFonts w:ascii="Arial" w:hAnsi="Arial" w:cs="Arial"/>
                <w:bCs/>
                <w:iCs/>
              </w:rPr>
              <w:t xml:space="preserve">Better below </w:t>
            </w:r>
            <w:r w:rsidR="009E5C40" w:rsidRPr="009E5C40">
              <w:rPr>
                <w:rFonts w:ascii="Arial" w:hAnsi="Arial" w:cs="Arial"/>
                <w:bCs/>
                <w:iCs/>
              </w:rPr>
              <w:t>140</w:t>
            </w:r>
            <w:r w:rsidRPr="009E5C40">
              <w:rPr>
                <w:rFonts w:ascii="Arial" w:hAnsi="Arial" w:cs="Arial"/>
                <w:bCs/>
                <w:iCs/>
              </w:rPr>
              <w:t>/</w:t>
            </w:r>
            <w:r w:rsidR="009E5C40" w:rsidRPr="009E5C40">
              <w:rPr>
                <w:rFonts w:ascii="Arial" w:hAnsi="Arial" w:cs="Arial"/>
                <w:bCs/>
                <w:iCs/>
              </w:rPr>
              <w:t>90</w:t>
            </w:r>
            <w:r w:rsidRPr="009E5C40">
              <w:rPr>
                <w:rFonts w:ascii="Arial" w:hAnsi="Arial" w:cs="Arial"/>
                <w:bCs/>
                <w:iCs/>
              </w:rPr>
              <w:t xml:space="preserve">  (or </w:t>
            </w:r>
            <w:r w:rsidR="009E5C40" w:rsidRPr="009E5C40">
              <w:rPr>
                <w:rFonts w:ascii="Arial" w:hAnsi="Arial" w:cs="Arial"/>
                <w:bCs/>
                <w:iCs/>
              </w:rPr>
              <w:t>130/80</w:t>
            </w:r>
          </w:p>
          <w:p w:rsidR="00D9723E" w:rsidRPr="00D9723E" w:rsidRDefault="00D9723E" w:rsidP="00D9723E">
            <w:pPr>
              <w:rPr>
                <w:rFonts w:ascii="Arial" w:hAnsi="Arial" w:cs="Arial"/>
                <w:bCs/>
                <w:iCs/>
              </w:rPr>
            </w:pPr>
            <w:r w:rsidRPr="00D9723E">
              <w:rPr>
                <w:rFonts w:ascii="Arial" w:hAnsi="Arial" w:cs="Arial"/>
                <w:bCs/>
                <w:iCs/>
              </w:rPr>
              <w:t>if you have heart or kidney disease)</w:t>
            </w:r>
          </w:p>
        </w:tc>
      </w:tr>
      <w:tr w:rsidR="00BC69B5" w:rsidRPr="00D9723E" w:rsidTr="00BC69B5">
        <w:tc>
          <w:tcPr>
            <w:tcW w:w="1788" w:type="dxa"/>
          </w:tcPr>
          <w:p w:rsidR="00BC69B5" w:rsidRPr="00D9723E" w:rsidRDefault="00BC69B5" w:rsidP="00D9723E">
            <w:pPr>
              <w:rPr>
                <w:rFonts w:ascii="Arial" w:hAnsi="Arial" w:cs="Arial"/>
                <w:noProof/>
                <w:lang w:eastAsia="en-GB"/>
              </w:rPr>
            </w:pPr>
            <w:r w:rsidRPr="00D9723E">
              <w:rPr>
                <w:rFonts w:ascii="Arial" w:hAnsi="Arial" w:cs="Arial"/>
                <w:noProof/>
                <w:lang w:eastAsia="en-GB"/>
              </w:rPr>
              <w:drawing>
                <wp:anchor distT="0" distB="0" distL="114300" distR="114300" simplePos="0" relativeHeight="251668480" behindDoc="1" locked="0" layoutInCell="1" allowOverlap="1" wp14:anchorId="47416A0A" wp14:editId="338DE451">
                  <wp:simplePos x="0" y="0"/>
                  <wp:positionH relativeFrom="column">
                    <wp:posOffset>23137</wp:posOffset>
                  </wp:positionH>
                  <wp:positionV relativeFrom="paragraph">
                    <wp:posOffset>310708</wp:posOffset>
                  </wp:positionV>
                  <wp:extent cx="1000664" cy="1000664"/>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4607" cy="10046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5" w:type="dxa"/>
          </w:tcPr>
          <w:p w:rsidR="00BC69B5" w:rsidRPr="00D9723E" w:rsidRDefault="00BC69B5" w:rsidP="00BC69B5">
            <w:pPr>
              <w:rPr>
                <w:rFonts w:ascii="Arial" w:hAnsi="Arial" w:cs="Arial"/>
                <w:b/>
              </w:rPr>
            </w:pPr>
            <w:r w:rsidRPr="00D9723E">
              <w:rPr>
                <w:rFonts w:ascii="Arial" w:hAnsi="Arial" w:cs="Arial"/>
                <w:b/>
              </w:rPr>
              <w:t>Smoking</w:t>
            </w:r>
          </w:p>
          <w:p w:rsidR="00BC69B5" w:rsidRPr="00D9723E" w:rsidRDefault="00BC69B5" w:rsidP="00BC69B5">
            <w:pPr>
              <w:rPr>
                <w:rFonts w:ascii="Arial" w:hAnsi="Arial" w:cs="Arial"/>
              </w:rPr>
            </w:pPr>
          </w:p>
          <w:p w:rsidR="00BC69B5" w:rsidRPr="00D9723E" w:rsidRDefault="00BC69B5" w:rsidP="00BC69B5">
            <w:pPr>
              <w:rPr>
                <w:rFonts w:ascii="Arial" w:hAnsi="Arial" w:cs="Arial"/>
              </w:rPr>
            </w:pPr>
            <w:r w:rsidRPr="00D9723E">
              <w:rPr>
                <w:rFonts w:ascii="Arial" w:hAnsi="Arial" w:cs="Arial"/>
              </w:rPr>
              <w:t>Smoking causes many problems with your health, but is particularly damaging in people with high blood pressure.</w:t>
            </w:r>
          </w:p>
          <w:p w:rsidR="00BC69B5" w:rsidRPr="00D9723E" w:rsidRDefault="00BC69B5" w:rsidP="00BC69B5">
            <w:pPr>
              <w:pBdr>
                <w:right w:val="single" w:sz="6" w:space="4" w:color="auto"/>
              </w:pBdr>
              <w:rPr>
                <w:rFonts w:ascii="Arial" w:hAnsi="Arial" w:cs="Arial"/>
                <w:b/>
                <w:bCs/>
              </w:rPr>
            </w:pPr>
            <w:r w:rsidRPr="00D9723E">
              <w:rPr>
                <w:rFonts w:ascii="Arial" w:hAnsi="Arial" w:cs="Arial"/>
              </w:rPr>
              <w:t>Stopping smoking is the single most important thing you can do.</w:t>
            </w:r>
          </w:p>
        </w:tc>
        <w:tc>
          <w:tcPr>
            <w:tcW w:w="4173" w:type="dxa"/>
          </w:tcPr>
          <w:p w:rsidR="00BC69B5" w:rsidRDefault="00BC69B5" w:rsidP="00BC69B5">
            <w:pPr>
              <w:rPr>
                <w:rFonts w:ascii="Arial" w:hAnsi="Arial" w:cs="Arial"/>
              </w:rPr>
            </w:pPr>
          </w:p>
          <w:p w:rsidR="001158FA" w:rsidRDefault="001158FA" w:rsidP="00BC69B5">
            <w:pPr>
              <w:rPr>
                <w:rFonts w:ascii="Arial" w:hAnsi="Arial" w:cs="Arial"/>
              </w:rPr>
            </w:pPr>
          </w:p>
          <w:p w:rsidR="00BC69B5" w:rsidRDefault="00BC69B5" w:rsidP="00BC69B5">
            <w:pPr>
              <w:rPr>
                <w:rFonts w:ascii="Arial" w:hAnsi="Arial" w:cs="Arial"/>
              </w:rPr>
            </w:pPr>
            <w:r>
              <w:rPr>
                <w:rFonts w:ascii="Arial" w:hAnsi="Arial" w:cs="Arial"/>
              </w:rPr>
              <w:t>For local services visit</w:t>
            </w:r>
            <w:hyperlink r:id="rId8" w:history="1">
              <w:r w:rsidRPr="00BC69B5">
                <w:rPr>
                  <w:rStyle w:val="Hyperlink"/>
                  <w:rFonts w:ascii="Arial" w:hAnsi="Arial" w:cs="Arial"/>
                </w:rPr>
                <w:t xml:space="preserve"> Mid-Sussex Wellbeing</w:t>
              </w:r>
            </w:hyperlink>
          </w:p>
          <w:p w:rsidR="00BC69B5" w:rsidRPr="00D9723E" w:rsidRDefault="00BC69B5" w:rsidP="00BC69B5">
            <w:pPr>
              <w:rPr>
                <w:rFonts w:ascii="Arial" w:hAnsi="Arial" w:cs="Arial"/>
              </w:rPr>
            </w:pPr>
          </w:p>
          <w:p w:rsidR="00BC69B5" w:rsidRPr="00D9723E" w:rsidRDefault="00BC69B5" w:rsidP="00BC69B5">
            <w:pPr>
              <w:rPr>
                <w:rFonts w:ascii="Arial" w:hAnsi="Arial" w:cs="Arial"/>
                <w:b/>
                <w:sz w:val="20"/>
              </w:rPr>
            </w:pPr>
          </w:p>
          <w:p w:rsidR="00BC69B5" w:rsidRDefault="00BC69B5" w:rsidP="00BC69B5">
            <w:pPr>
              <w:rPr>
                <w:rFonts w:ascii="Arial" w:hAnsi="Arial" w:cs="Arial"/>
                <w:b/>
                <w:sz w:val="20"/>
              </w:rPr>
            </w:pPr>
          </w:p>
          <w:p w:rsidR="001158FA" w:rsidRPr="00D9723E" w:rsidRDefault="001158FA" w:rsidP="00BC69B5">
            <w:pPr>
              <w:rPr>
                <w:rFonts w:ascii="Arial" w:hAnsi="Arial" w:cs="Arial"/>
                <w:b/>
                <w:sz w:val="20"/>
              </w:rPr>
            </w:pPr>
          </w:p>
          <w:p w:rsidR="00BC69B5" w:rsidRPr="00394F01" w:rsidRDefault="00CD7A84" w:rsidP="00BC69B5">
            <w:pPr>
              <w:rPr>
                <w:rFonts w:ascii="Arial" w:hAnsi="Arial" w:cs="Arial"/>
              </w:rPr>
            </w:pPr>
            <w:hyperlink r:id="rId9" w:history="1">
              <w:r w:rsidR="00BC69B5" w:rsidRPr="00394F01">
                <w:rPr>
                  <w:rStyle w:val="Hyperlink"/>
                  <w:rFonts w:ascii="Arial" w:hAnsi="Arial" w:cs="Arial"/>
                  <w:sz w:val="20"/>
                </w:rPr>
                <w:t>https://www.nhs.uk/live-well/quit-smoking/nhs-stop-smoking-services-help-you-quit/</w:t>
              </w:r>
            </w:hyperlink>
          </w:p>
        </w:tc>
      </w:tr>
      <w:tr w:rsidR="00A4736A" w:rsidRPr="00D9723E" w:rsidTr="00BC69B5">
        <w:tc>
          <w:tcPr>
            <w:tcW w:w="1788" w:type="dxa"/>
          </w:tcPr>
          <w:p w:rsidR="00D9723E" w:rsidRPr="00D9723E" w:rsidRDefault="00D9723E" w:rsidP="00D9723E">
            <w:pPr>
              <w:rPr>
                <w:rFonts w:ascii="Arial" w:hAnsi="Arial" w:cs="Arial"/>
              </w:rPr>
            </w:pPr>
            <w:r w:rsidRPr="00D9723E">
              <w:rPr>
                <w:rFonts w:ascii="Arial" w:hAnsi="Arial" w:cs="Arial"/>
                <w:noProof/>
                <w:lang w:eastAsia="en-GB"/>
              </w:rPr>
              <w:drawing>
                <wp:anchor distT="0" distB="0" distL="114300" distR="114300" simplePos="0" relativeHeight="251658240" behindDoc="1" locked="0" layoutInCell="1" allowOverlap="1">
                  <wp:simplePos x="0" y="0"/>
                  <wp:positionH relativeFrom="column">
                    <wp:posOffset>223520</wp:posOffset>
                  </wp:positionH>
                  <wp:positionV relativeFrom="paragraph">
                    <wp:posOffset>16509</wp:posOffset>
                  </wp:positionV>
                  <wp:extent cx="597401" cy="10572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37" cy="105964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55" w:type="dxa"/>
          </w:tcPr>
          <w:p w:rsidR="00D9723E" w:rsidRPr="00D9723E" w:rsidRDefault="00D9723E" w:rsidP="00D9723E">
            <w:pPr>
              <w:pBdr>
                <w:right w:val="single" w:sz="6" w:space="4" w:color="auto"/>
              </w:pBdr>
              <w:rPr>
                <w:rFonts w:ascii="Arial" w:hAnsi="Arial" w:cs="Arial"/>
                <w:b/>
                <w:bCs/>
              </w:rPr>
            </w:pPr>
            <w:r w:rsidRPr="00D9723E">
              <w:rPr>
                <w:rFonts w:ascii="Arial" w:hAnsi="Arial" w:cs="Arial"/>
                <w:b/>
                <w:bCs/>
              </w:rPr>
              <w:t>Cholesterol</w:t>
            </w:r>
          </w:p>
          <w:p w:rsidR="00D9723E" w:rsidRPr="00D9723E" w:rsidRDefault="00D9723E" w:rsidP="00D9723E">
            <w:pPr>
              <w:rPr>
                <w:rFonts w:ascii="Arial" w:hAnsi="Arial" w:cs="Arial"/>
              </w:rPr>
            </w:pPr>
          </w:p>
          <w:p w:rsidR="00D9723E" w:rsidRPr="00D9723E" w:rsidRDefault="00D9723E" w:rsidP="00D9723E">
            <w:pPr>
              <w:rPr>
                <w:rFonts w:ascii="Arial" w:hAnsi="Arial" w:cs="Arial"/>
                <w:sz w:val="24"/>
                <w:szCs w:val="24"/>
              </w:rPr>
            </w:pPr>
            <w:r w:rsidRPr="00D9723E">
              <w:rPr>
                <w:rFonts w:ascii="Arial" w:hAnsi="Arial" w:cs="Arial"/>
              </w:rPr>
              <w:t>Cholesterol is a fat in the blood. Eating healthy fats in small portions as well as taking a statin tablet can limit the risk of heart disease.</w:t>
            </w:r>
          </w:p>
        </w:tc>
        <w:tc>
          <w:tcPr>
            <w:tcW w:w="4173" w:type="dxa"/>
          </w:tcPr>
          <w:p w:rsidR="00D9723E" w:rsidRPr="00394F01" w:rsidRDefault="005F1553" w:rsidP="00D9723E">
            <w:pPr>
              <w:rPr>
                <w:rFonts w:ascii="Arial" w:hAnsi="Arial" w:cs="Arial"/>
                <w:b/>
              </w:rPr>
            </w:pPr>
            <w:r w:rsidRPr="00394F01">
              <w:rPr>
                <w:rFonts w:ascii="Arial" w:hAnsi="Arial" w:cs="Arial"/>
                <w:b/>
              </w:rPr>
              <w:t>Your Cholesterol</w:t>
            </w:r>
            <w:r w:rsidR="00394F01" w:rsidRPr="00394F01">
              <w:rPr>
                <w:rFonts w:ascii="Arial" w:hAnsi="Arial" w:cs="Arial"/>
                <w:b/>
              </w:rPr>
              <w:t>:</w:t>
            </w:r>
            <w:r w:rsidRPr="00394F01">
              <w:rPr>
                <w:rFonts w:ascii="Arial" w:hAnsi="Arial" w:cs="Arial"/>
                <w:b/>
              </w:rPr>
              <w:t xml:space="preserve"> </w:t>
            </w:r>
            <w:r w:rsidRPr="00394F01">
              <w:rPr>
                <w:rFonts w:ascii="Arial" w:hAnsi="Arial" w:cs="Arial"/>
                <w:b/>
              </w:rPr>
              <w:fldChar w:fldCharType="begin">
                <w:ffData>
                  <w:name w:val=""/>
                  <w:enabled/>
                  <w:calcOnExit w:val="0"/>
                  <w:textInput/>
                </w:ffData>
              </w:fldChar>
            </w:r>
            <w:r w:rsidRPr="00394F01">
              <w:rPr>
                <w:rFonts w:ascii="Arial" w:hAnsi="Arial" w:cs="Arial"/>
                <w:b/>
              </w:rPr>
              <w:instrText xml:space="preserve"> FORMTEXT </w:instrText>
            </w:r>
            <w:r w:rsidRPr="00394F01">
              <w:rPr>
                <w:rFonts w:ascii="Arial" w:hAnsi="Arial" w:cs="Arial"/>
                <w:b/>
              </w:rPr>
            </w:r>
            <w:r w:rsidRPr="00394F01">
              <w:rPr>
                <w:rFonts w:ascii="Arial" w:hAnsi="Arial" w:cs="Arial"/>
                <w:b/>
              </w:rPr>
              <w:fldChar w:fldCharType="separate"/>
            </w:r>
            <w:r w:rsidRPr="00394F01">
              <w:rPr>
                <w:rFonts w:ascii="Arial" w:hAnsi="Arial" w:cs="Arial"/>
                <w:b/>
                <w:noProof/>
              </w:rPr>
              <w:t> </w:t>
            </w:r>
            <w:r w:rsidRPr="00394F01">
              <w:rPr>
                <w:rFonts w:ascii="Arial" w:hAnsi="Arial" w:cs="Arial"/>
                <w:b/>
                <w:noProof/>
              </w:rPr>
              <w:t> </w:t>
            </w:r>
            <w:r w:rsidRPr="00394F01">
              <w:rPr>
                <w:rFonts w:ascii="Arial" w:hAnsi="Arial" w:cs="Arial"/>
                <w:b/>
                <w:noProof/>
              </w:rPr>
              <w:t> </w:t>
            </w:r>
            <w:r w:rsidRPr="00394F01">
              <w:rPr>
                <w:rFonts w:ascii="Arial" w:hAnsi="Arial" w:cs="Arial"/>
                <w:b/>
                <w:noProof/>
              </w:rPr>
              <w:t> </w:t>
            </w:r>
            <w:r w:rsidRPr="00394F01">
              <w:rPr>
                <w:rFonts w:ascii="Arial" w:hAnsi="Arial" w:cs="Arial"/>
                <w:b/>
                <w:noProof/>
              </w:rPr>
              <w:t> </w:t>
            </w:r>
            <w:r w:rsidRPr="00394F01">
              <w:rPr>
                <w:rFonts w:ascii="Arial" w:hAnsi="Arial" w:cs="Arial"/>
                <w:b/>
              </w:rPr>
              <w:fldChar w:fldCharType="end"/>
            </w:r>
            <w:proofErr w:type="spellStart"/>
            <w:r w:rsidRPr="00394F01">
              <w:rPr>
                <w:rFonts w:ascii="Arial" w:hAnsi="Arial" w:cs="Arial"/>
                <w:b/>
              </w:rPr>
              <w:t>mmol</w:t>
            </w:r>
            <w:proofErr w:type="spellEnd"/>
            <w:r w:rsidRPr="00394F01">
              <w:rPr>
                <w:rFonts w:ascii="Arial" w:hAnsi="Arial" w:cs="Arial"/>
                <w:b/>
              </w:rPr>
              <w:t>/L</w:t>
            </w:r>
          </w:p>
          <w:p w:rsidR="00D9723E" w:rsidRPr="00D9723E" w:rsidRDefault="00D9723E" w:rsidP="00D9723E">
            <w:pPr>
              <w:rPr>
                <w:rFonts w:ascii="Arial" w:hAnsi="Arial" w:cs="Arial"/>
              </w:rPr>
            </w:pPr>
          </w:p>
          <w:p w:rsidR="00D9723E" w:rsidRPr="00D9723E" w:rsidRDefault="00D9723E" w:rsidP="00D9723E">
            <w:pPr>
              <w:rPr>
                <w:rFonts w:ascii="Arial" w:hAnsi="Arial" w:cs="Arial"/>
                <w:bCs/>
                <w:iCs/>
              </w:rPr>
            </w:pPr>
            <w:r w:rsidRPr="00D9723E">
              <w:rPr>
                <w:rFonts w:ascii="Arial" w:hAnsi="Arial" w:cs="Arial"/>
                <w:bCs/>
                <w:iCs/>
              </w:rPr>
              <w:t>Better below 4</w:t>
            </w:r>
          </w:p>
          <w:p w:rsidR="00D9723E" w:rsidRDefault="00D9723E" w:rsidP="00D9723E">
            <w:pPr>
              <w:rPr>
                <w:rFonts w:ascii="Arial" w:hAnsi="Arial" w:cs="Arial"/>
                <w:bCs/>
                <w:iCs/>
              </w:rPr>
            </w:pPr>
          </w:p>
          <w:p w:rsidR="00394F01" w:rsidRPr="00D9723E" w:rsidRDefault="00394F01" w:rsidP="00D9723E">
            <w:pPr>
              <w:rPr>
                <w:rFonts w:ascii="Arial" w:hAnsi="Arial" w:cs="Arial"/>
                <w:bCs/>
                <w:iCs/>
              </w:rPr>
            </w:pPr>
          </w:p>
          <w:p w:rsidR="00D9723E" w:rsidRPr="00394F01" w:rsidRDefault="00CD7A84" w:rsidP="00D9723E">
            <w:pPr>
              <w:rPr>
                <w:rFonts w:ascii="Arial" w:hAnsi="Arial" w:cs="Arial"/>
              </w:rPr>
            </w:pPr>
            <w:hyperlink r:id="rId11" w:history="1">
              <w:r w:rsidR="00022A87" w:rsidRPr="00394F01">
                <w:rPr>
                  <w:rStyle w:val="Hyperlink"/>
                  <w:rFonts w:ascii="Arial" w:hAnsi="Arial" w:cs="Arial"/>
                  <w:sz w:val="20"/>
                </w:rPr>
                <w:t>https://www.nhs.uk/conditions/high-cholesterol/how-to-lower-your-cholesterol/</w:t>
              </w:r>
            </w:hyperlink>
            <w:r w:rsidR="00022A87" w:rsidRPr="00394F01">
              <w:rPr>
                <w:rFonts w:ascii="Arial" w:hAnsi="Arial" w:cs="Arial"/>
                <w:sz w:val="20"/>
              </w:rPr>
              <w:t xml:space="preserve"> </w:t>
            </w:r>
          </w:p>
        </w:tc>
      </w:tr>
      <w:tr w:rsidR="00A4736A" w:rsidRPr="00D9723E" w:rsidTr="00BC69B5">
        <w:tc>
          <w:tcPr>
            <w:tcW w:w="1788" w:type="dxa"/>
          </w:tcPr>
          <w:p w:rsidR="00D9723E" w:rsidRPr="00D9723E" w:rsidRDefault="00A4736A" w:rsidP="00D9723E">
            <w:pPr>
              <w:rPr>
                <w:rFonts w:ascii="Arial" w:hAnsi="Arial" w:cs="Arial"/>
              </w:rPr>
            </w:pPr>
            <w:r>
              <w:rPr>
                <w:noProof/>
                <w:lang w:eastAsia="en-GB"/>
              </w:rPr>
              <w:drawing>
                <wp:anchor distT="0" distB="0" distL="114300" distR="114300" simplePos="0" relativeHeight="251659264" behindDoc="1" locked="0" layoutInCell="1" allowOverlap="1">
                  <wp:simplePos x="0" y="0"/>
                  <wp:positionH relativeFrom="column">
                    <wp:posOffset>-158019</wp:posOffset>
                  </wp:positionH>
                  <wp:positionV relativeFrom="paragraph">
                    <wp:posOffset>204158</wp:posOffset>
                  </wp:positionV>
                  <wp:extent cx="1276350" cy="127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55" w:type="dxa"/>
          </w:tcPr>
          <w:p w:rsidR="00D9723E" w:rsidRPr="00D9723E" w:rsidRDefault="00D9723E" w:rsidP="00D9723E">
            <w:pPr>
              <w:rPr>
                <w:rFonts w:ascii="Arial" w:hAnsi="Arial" w:cs="Arial"/>
                <w:b/>
              </w:rPr>
            </w:pPr>
            <w:r w:rsidRPr="00D9723E">
              <w:rPr>
                <w:rFonts w:ascii="Arial" w:hAnsi="Arial" w:cs="Arial"/>
                <w:b/>
              </w:rPr>
              <w:t>Alcohol</w:t>
            </w:r>
          </w:p>
          <w:p w:rsidR="00D9723E" w:rsidRPr="00D9723E" w:rsidRDefault="00D9723E" w:rsidP="00D9723E">
            <w:pPr>
              <w:rPr>
                <w:rFonts w:ascii="Arial" w:hAnsi="Arial" w:cs="Arial"/>
                <w:b/>
              </w:rPr>
            </w:pPr>
          </w:p>
          <w:p w:rsidR="00D9723E" w:rsidRPr="00D9723E" w:rsidRDefault="00D9723E" w:rsidP="00D9723E">
            <w:pPr>
              <w:rPr>
                <w:rFonts w:ascii="Arial" w:hAnsi="Arial" w:cs="Arial"/>
              </w:rPr>
            </w:pPr>
            <w:r w:rsidRPr="00D9723E">
              <w:rPr>
                <w:rFonts w:ascii="Arial" w:hAnsi="Arial" w:cs="Arial"/>
              </w:rPr>
              <w:t xml:space="preserve">If you drink too much alcohol, this will raise your blood pressure over time. In addition, alcohol contains </w:t>
            </w:r>
            <w:proofErr w:type="gramStart"/>
            <w:r w:rsidRPr="00D9723E">
              <w:rPr>
                <w:rFonts w:ascii="Arial" w:hAnsi="Arial" w:cs="Arial"/>
              </w:rPr>
              <w:t>a lot of</w:t>
            </w:r>
            <w:proofErr w:type="gramEnd"/>
            <w:r w:rsidRPr="00D9723E">
              <w:rPr>
                <w:rFonts w:ascii="Arial" w:hAnsi="Arial" w:cs="Arial"/>
              </w:rPr>
              <w:t xml:space="preserve"> calories which can make you gain weight and as a result increase your blood pressure.</w:t>
            </w:r>
          </w:p>
        </w:tc>
        <w:tc>
          <w:tcPr>
            <w:tcW w:w="4173" w:type="dxa"/>
          </w:tcPr>
          <w:p w:rsidR="00D9723E" w:rsidRPr="00394F01" w:rsidRDefault="00D9723E" w:rsidP="00D9723E">
            <w:pPr>
              <w:rPr>
                <w:rFonts w:ascii="Arial" w:hAnsi="Arial" w:cs="Arial"/>
                <w:b/>
              </w:rPr>
            </w:pPr>
            <w:r w:rsidRPr="00394F01">
              <w:rPr>
                <w:rFonts w:ascii="Arial" w:hAnsi="Arial" w:cs="Arial"/>
                <w:b/>
              </w:rPr>
              <w:t xml:space="preserve">Your recorded alcohol intake </w:t>
            </w:r>
            <w:r w:rsidR="005F1553" w:rsidRPr="00394F01">
              <w:rPr>
                <w:rFonts w:ascii="Arial" w:hAnsi="Arial" w:cs="Arial"/>
                <w:b/>
              </w:rPr>
              <w:fldChar w:fldCharType="begin">
                <w:ffData>
                  <w:name w:val=""/>
                  <w:enabled/>
                  <w:calcOnExit w:val="0"/>
                  <w:textInput/>
                </w:ffData>
              </w:fldChar>
            </w:r>
            <w:r w:rsidR="005F1553" w:rsidRPr="00394F01">
              <w:rPr>
                <w:rFonts w:ascii="Arial" w:hAnsi="Arial" w:cs="Arial"/>
                <w:b/>
              </w:rPr>
              <w:instrText xml:space="preserve"> FORMTEXT </w:instrText>
            </w:r>
            <w:r w:rsidR="005F1553" w:rsidRPr="00394F01">
              <w:rPr>
                <w:rFonts w:ascii="Arial" w:hAnsi="Arial" w:cs="Arial"/>
                <w:b/>
              </w:rPr>
            </w:r>
            <w:r w:rsidR="005F1553" w:rsidRPr="00394F01">
              <w:rPr>
                <w:rFonts w:ascii="Arial" w:hAnsi="Arial" w:cs="Arial"/>
                <w:b/>
              </w:rPr>
              <w:fldChar w:fldCharType="separate"/>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rPr>
              <w:fldChar w:fldCharType="end"/>
            </w:r>
            <w:r w:rsidR="005F1553" w:rsidRPr="00394F01">
              <w:rPr>
                <w:rFonts w:ascii="Arial" w:hAnsi="Arial" w:cs="Arial"/>
                <w:b/>
              </w:rPr>
              <w:t xml:space="preserve"> </w:t>
            </w:r>
            <w:r w:rsidRPr="00394F01">
              <w:rPr>
                <w:rFonts w:ascii="Arial" w:hAnsi="Arial" w:cs="Arial"/>
                <w:b/>
              </w:rPr>
              <w:t xml:space="preserve">(units/week) </w:t>
            </w:r>
          </w:p>
          <w:p w:rsidR="00D9723E" w:rsidRPr="00D9723E" w:rsidRDefault="00D9723E" w:rsidP="00D9723E">
            <w:pPr>
              <w:rPr>
                <w:rFonts w:ascii="Arial" w:hAnsi="Arial" w:cs="Arial"/>
              </w:rPr>
            </w:pPr>
          </w:p>
          <w:p w:rsidR="00BC69B5" w:rsidRDefault="00BC69B5" w:rsidP="00BC69B5">
            <w:pPr>
              <w:rPr>
                <w:rFonts w:ascii="Arial" w:hAnsi="Arial" w:cs="Arial"/>
              </w:rPr>
            </w:pPr>
            <w:r>
              <w:rPr>
                <w:rFonts w:ascii="Arial" w:hAnsi="Arial" w:cs="Arial"/>
              </w:rPr>
              <w:t>For local services visit</w:t>
            </w:r>
            <w:hyperlink r:id="rId13" w:history="1">
              <w:r w:rsidRPr="00BC69B5">
                <w:rPr>
                  <w:rStyle w:val="Hyperlink"/>
                  <w:rFonts w:ascii="Arial" w:hAnsi="Arial" w:cs="Arial"/>
                </w:rPr>
                <w:t xml:space="preserve"> Mid-Sussex Wellbeing</w:t>
              </w:r>
            </w:hyperlink>
          </w:p>
          <w:p w:rsidR="00BC69B5" w:rsidRPr="00D9723E" w:rsidRDefault="00BC69B5" w:rsidP="00D9723E">
            <w:pPr>
              <w:rPr>
                <w:rFonts w:ascii="Arial" w:hAnsi="Arial" w:cs="Arial"/>
              </w:rPr>
            </w:pPr>
          </w:p>
          <w:p w:rsidR="00D9723E" w:rsidRPr="00D9723E" w:rsidRDefault="00D9723E" w:rsidP="00D9723E">
            <w:pPr>
              <w:rPr>
                <w:rFonts w:ascii="Arial" w:hAnsi="Arial" w:cs="Arial"/>
              </w:rPr>
            </w:pPr>
          </w:p>
          <w:p w:rsidR="00D9723E" w:rsidRPr="00394F01" w:rsidRDefault="00CD7A84" w:rsidP="00D9723E">
            <w:pPr>
              <w:rPr>
                <w:rFonts w:ascii="Arial" w:hAnsi="Arial" w:cs="Arial"/>
                <w:sz w:val="20"/>
              </w:rPr>
            </w:pPr>
            <w:hyperlink r:id="rId14" w:history="1">
              <w:r w:rsidR="00022A87" w:rsidRPr="00394F01">
                <w:rPr>
                  <w:rStyle w:val="Hyperlink"/>
                  <w:rFonts w:ascii="Arial" w:hAnsi="Arial" w:cs="Arial"/>
                  <w:sz w:val="20"/>
                </w:rPr>
                <w:t>https://www.drinkaware.co.uk/alcohol-facts/health-effects-of-alcohol/effects-on-the-body/alcohol-and-blood-pressure/</w:t>
              </w:r>
            </w:hyperlink>
            <w:r w:rsidR="00022A87" w:rsidRPr="00394F01">
              <w:rPr>
                <w:rFonts w:ascii="Arial" w:hAnsi="Arial" w:cs="Arial"/>
                <w:sz w:val="20"/>
              </w:rPr>
              <w:t xml:space="preserve"> </w:t>
            </w:r>
          </w:p>
        </w:tc>
      </w:tr>
    </w:tbl>
    <w:p w:rsidR="002D736B" w:rsidRDefault="002D736B">
      <w:r>
        <w:br w:type="page"/>
      </w:r>
    </w:p>
    <w:tbl>
      <w:tblPr>
        <w:tblStyle w:val="TableGrid"/>
        <w:tblW w:w="0" w:type="auto"/>
        <w:tblCellMar>
          <w:top w:w="57" w:type="dxa"/>
        </w:tblCellMar>
        <w:tblLook w:val="04A0" w:firstRow="1" w:lastRow="0" w:firstColumn="1" w:lastColumn="0" w:noHBand="0" w:noVBand="1"/>
      </w:tblPr>
      <w:tblGrid>
        <w:gridCol w:w="1788"/>
        <w:gridCol w:w="50"/>
        <w:gridCol w:w="2977"/>
        <w:gridCol w:w="28"/>
        <w:gridCol w:w="4173"/>
      </w:tblGrid>
      <w:tr w:rsidR="00A4736A" w:rsidRPr="00D9723E" w:rsidTr="00BC69B5">
        <w:tc>
          <w:tcPr>
            <w:tcW w:w="1788" w:type="dxa"/>
          </w:tcPr>
          <w:p w:rsidR="00A4736A" w:rsidRPr="00D9723E" w:rsidRDefault="00A4736A" w:rsidP="00D9723E">
            <w:pPr>
              <w:rPr>
                <w:rFonts w:ascii="Arial" w:hAnsi="Arial" w:cs="Arial"/>
              </w:rPr>
            </w:pPr>
            <w:r>
              <w:rPr>
                <w:rFonts w:ascii="Roboto" w:hAnsi="Roboto"/>
                <w:noProof/>
                <w:color w:val="2962FF"/>
                <w:lang w:eastAsia="en-GB"/>
              </w:rPr>
              <w:lastRenderedPageBreak/>
              <w:drawing>
                <wp:anchor distT="0" distB="0" distL="114300" distR="114300" simplePos="0" relativeHeight="251676672" behindDoc="1" locked="0" layoutInCell="1" allowOverlap="1">
                  <wp:simplePos x="0" y="0"/>
                  <wp:positionH relativeFrom="column">
                    <wp:posOffset>-55988</wp:posOffset>
                  </wp:positionH>
                  <wp:positionV relativeFrom="paragraph">
                    <wp:posOffset>193938</wp:posOffset>
                  </wp:positionV>
                  <wp:extent cx="1040524" cy="893123"/>
                  <wp:effectExtent l="0" t="0" r="7620" b="2540"/>
                  <wp:wrapNone/>
                  <wp:docPr id="7" name="Picture 7" descr="Hot clipart purple coffee cup, Hot purple coffee cup Transparent ...">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 clipart purple coffee cup, Hot purple coffee cup Transparent ...">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9675" cy="9009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5" w:type="dxa"/>
            <w:gridSpan w:val="3"/>
          </w:tcPr>
          <w:p w:rsidR="00A4736A" w:rsidRDefault="00A4736A" w:rsidP="00D9723E">
            <w:pPr>
              <w:rPr>
                <w:rFonts w:ascii="Arial" w:hAnsi="Arial" w:cs="Arial"/>
                <w:b/>
              </w:rPr>
            </w:pPr>
            <w:r>
              <w:rPr>
                <w:rFonts w:ascii="Arial" w:hAnsi="Arial" w:cs="Arial"/>
                <w:b/>
              </w:rPr>
              <w:t>Caffeine</w:t>
            </w:r>
          </w:p>
          <w:p w:rsidR="00A4736A" w:rsidRDefault="00A4736A" w:rsidP="00D9723E">
            <w:pPr>
              <w:rPr>
                <w:rFonts w:ascii="Arial" w:hAnsi="Arial" w:cs="Arial"/>
                <w:b/>
              </w:rPr>
            </w:pPr>
          </w:p>
          <w:p w:rsidR="00A4736A" w:rsidRPr="00A4736A" w:rsidRDefault="00A4736A" w:rsidP="00A4736A">
            <w:pPr>
              <w:rPr>
                <w:rFonts w:ascii="Arial" w:hAnsi="Arial" w:cs="Arial"/>
              </w:rPr>
            </w:pPr>
            <w:r>
              <w:rPr>
                <w:rFonts w:ascii="Arial" w:hAnsi="Arial" w:cs="Arial"/>
              </w:rPr>
              <w:t>Excess caffeine will also raise your blood pressure. Caffeine is present in many foods and drinks. Excessive caffeine consumption should be reduced slowly to reduce withdrawal effects such as headaches</w:t>
            </w:r>
          </w:p>
        </w:tc>
        <w:tc>
          <w:tcPr>
            <w:tcW w:w="4173" w:type="dxa"/>
          </w:tcPr>
          <w:p w:rsidR="00A4736A" w:rsidRDefault="00A4736A" w:rsidP="00D9723E">
            <w:pPr>
              <w:rPr>
                <w:rFonts w:ascii="Arial" w:hAnsi="Arial" w:cs="Arial"/>
              </w:rPr>
            </w:pPr>
          </w:p>
          <w:p w:rsidR="00A4736A" w:rsidRDefault="00A4736A" w:rsidP="00D9723E">
            <w:pPr>
              <w:rPr>
                <w:rFonts w:ascii="Arial" w:hAnsi="Arial" w:cs="Arial"/>
              </w:rPr>
            </w:pPr>
          </w:p>
          <w:p w:rsidR="00A4736A" w:rsidRDefault="00A4736A" w:rsidP="00D9723E">
            <w:pPr>
              <w:rPr>
                <w:rFonts w:ascii="Arial" w:hAnsi="Arial" w:cs="Arial"/>
              </w:rPr>
            </w:pPr>
          </w:p>
          <w:p w:rsidR="009E5C40" w:rsidRDefault="009E5C40" w:rsidP="00D9723E">
            <w:pPr>
              <w:rPr>
                <w:rFonts w:ascii="Arial" w:hAnsi="Arial" w:cs="Arial"/>
              </w:rPr>
            </w:pPr>
          </w:p>
          <w:p w:rsidR="009E5C40" w:rsidRDefault="009E5C40" w:rsidP="00D9723E">
            <w:pPr>
              <w:rPr>
                <w:rFonts w:ascii="Arial" w:hAnsi="Arial" w:cs="Arial"/>
              </w:rPr>
            </w:pPr>
          </w:p>
          <w:p w:rsidR="001158FA" w:rsidRDefault="001158FA" w:rsidP="00D9723E">
            <w:pPr>
              <w:rPr>
                <w:rFonts w:ascii="Arial" w:hAnsi="Arial" w:cs="Arial"/>
              </w:rPr>
            </w:pPr>
          </w:p>
          <w:p w:rsidR="005F1553" w:rsidRDefault="005F1553" w:rsidP="00D9723E">
            <w:pPr>
              <w:rPr>
                <w:rFonts w:ascii="Arial" w:hAnsi="Arial" w:cs="Arial"/>
              </w:rPr>
            </w:pPr>
          </w:p>
          <w:p w:rsidR="009E5C40" w:rsidRDefault="009E5C40" w:rsidP="00D9723E">
            <w:pPr>
              <w:rPr>
                <w:rFonts w:ascii="Arial" w:hAnsi="Arial" w:cs="Arial"/>
              </w:rPr>
            </w:pPr>
          </w:p>
          <w:p w:rsidR="00A4736A" w:rsidRPr="00394F01" w:rsidRDefault="00CD7A84" w:rsidP="00D9723E">
            <w:pPr>
              <w:rPr>
                <w:rFonts w:ascii="Arial" w:hAnsi="Arial" w:cs="Arial"/>
              </w:rPr>
            </w:pPr>
            <w:hyperlink r:id="rId17" w:history="1">
              <w:r w:rsidR="00022A87" w:rsidRPr="00394F01">
                <w:rPr>
                  <w:rStyle w:val="Hyperlink"/>
                  <w:rFonts w:ascii="Arial" w:hAnsi="Arial" w:cs="Arial"/>
                  <w:sz w:val="20"/>
                </w:rPr>
                <w:t>https://www.nhs.uk/conditions/high-blood-pressure-hypertension/prevention/</w:t>
              </w:r>
            </w:hyperlink>
            <w:r w:rsidR="00022A87" w:rsidRPr="00394F01">
              <w:rPr>
                <w:rFonts w:ascii="Arial" w:hAnsi="Arial" w:cs="Arial"/>
                <w:sz w:val="20"/>
              </w:rPr>
              <w:t xml:space="preserve"> </w:t>
            </w:r>
          </w:p>
        </w:tc>
      </w:tr>
      <w:tr w:rsidR="00BC69B5" w:rsidRPr="00D9723E" w:rsidTr="003D3A20">
        <w:tblPrEx>
          <w:tblCellMar>
            <w:bottom w:w="57" w:type="dxa"/>
          </w:tblCellMar>
        </w:tblPrEx>
        <w:tc>
          <w:tcPr>
            <w:tcW w:w="1788" w:type="dxa"/>
          </w:tcPr>
          <w:p w:rsidR="00BC69B5" w:rsidRPr="00D9723E" w:rsidRDefault="00BC69B5" w:rsidP="002257FF">
            <w:pPr>
              <w:rPr>
                <w:rFonts w:ascii="Arial" w:hAnsi="Arial" w:cs="Arial"/>
                <w:noProof/>
                <w:lang w:eastAsia="en-GB"/>
              </w:rPr>
            </w:pPr>
            <w:r w:rsidRPr="00D9723E">
              <w:rPr>
                <w:rFonts w:ascii="Arial" w:hAnsi="Arial" w:cs="Arial"/>
                <w:noProof/>
                <w:color w:val="2962FF"/>
                <w:lang w:eastAsia="en-GB"/>
              </w:rPr>
              <w:drawing>
                <wp:anchor distT="0" distB="0" distL="114300" distR="114300" simplePos="0" relativeHeight="251663360" behindDoc="1" locked="0" layoutInCell="1" allowOverlap="1">
                  <wp:simplePos x="0" y="0"/>
                  <wp:positionH relativeFrom="column">
                    <wp:posOffset>-71755</wp:posOffset>
                  </wp:positionH>
                  <wp:positionV relativeFrom="paragraph">
                    <wp:posOffset>40531</wp:posOffset>
                  </wp:positionV>
                  <wp:extent cx="1163607" cy="1000125"/>
                  <wp:effectExtent l="0" t="0" r="0" b="0"/>
                  <wp:wrapNone/>
                  <wp:docPr id="13" name="Picture 13" descr="No Salt Stock Illustrations – 131 No Salt Stock Illustrations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 Salt Stock Illustrations – 131 No Salt Stock Illustrations ...">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3607"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5" w:type="dxa"/>
            <w:gridSpan w:val="3"/>
            <w:vAlign w:val="center"/>
          </w:tcPr>
          <w:p w:rsidR="00BC69B5" w:rsidRDefault="00BC69B5" w:rsidP="00BC69B5">
            <w:pPr>
              <w:rPr>
                <w:rFonts w:ascii="Arial" w:hAnsi="Arial" w:cs="Arial"/>
                <w:b/>
              </w:rPr>
            </w:pPr>
            <w:r w:rsidRPr="00D9723E">
              <w:rPr>
                <w:rFonts w:ascii="Arial" w:hAnsi="Arial" w:cs="Arial"/>
                <w:b/>
              </w:rPr>
              <w:t>Salt</w:t>
            </w:r>
          </w:p>
          <w:p w:rsidR="00BC69B5" w:rsidRPr="00D9723E" w:rsidRDefault="00BC69B5" w:rsidP="00BC69B5">
            <w:pPr>
              <w:rPr>
                <w:rFonts w:ascii="Arial" w:hAnsi="Arial" w:cs="Arial"/>
                <w:b/>
              </w:rPr>
            </w:pPr>
          </w:p>
          <w:p w:rsidR="00BC69B5" w:rsidRPr="00D9723E" w:rsidRDefault="00BC69B5" w:rsidP="00BC69B5">
            <w:pPr>
              <w:rPr>
                <w:rFonts w:ascii="Arial" w:hAnsi="Arial" w:cs="Arial"/>
                <w:b/>
              </w:rPr>
            </w:pPr>
            <w:r w:rsidRPr="00D9723E">
              <w:rPr>
                <w:rFonts w:ascii="Arial" w:hAnsi="Arial" w:cs="Arial"/>
              </w:rPr>
              <w:t>There is a lot of salt already in many daily food items. Salt raises your blood pressure. Reducing salt intake can significantly improve your blood pressure</w:t>
            </w:r>
          </w:p>
        </w:tc>
        <w:tc>
          <w:tcPr>
            <w:tcW w:w="4173" w:type="dxa"/>
          </w:tcPr>
          <w:p w:rsidR="00BC69B5" w:rsidRDefault="00BC69B5" w:rsidP="00BC69B5">
            <w:pPr>
              <w:rPr>
                <w:rFonts w:ascii="Arial" w:hAnsi="Arial" w:cs="Arial"/>
                <w:b/>
                <w:sz w:val="20"/>
              </w:rPr>
            </w:pPr>
          </w:p>
          <w:p w:rsidR="001158FA" w:rsidRDefault="001158FA" w:rsidP="00BC69B5">
            <w:pPr>
              <w:rPr>
                <w:rFonts w:ascii="Arial" w:hAnsi="Arial" w:cs="Arial"/>
                <w:b/>
                <w:sz w:val="20"/>
              </w:rPr>
            </w:pPr>
          </w:p>
          <w:p w:rsidR="001158FA" w:rsidRDefault="001158FA" w:rsidP="00BC69B5">
            <w:pPr>
              <w:rPr>
                <w:rFonts w:ascii="Arial" w:hAnsi="Arial" w:cs="Arial"/>
                <w:b/>
                <w:sz w:val="20"/>
              </w:rPr>
            </w:pPr>
          </w:p>
          <w:p w:rsidR="001158FA" w:rsidRDefault="001158FA" w:rsidP="00BC69B5">
            <w:pPr>
              <w:rPr>
                <w:rFonts w:ascii="Arial" w:hAnsi="Arial" w:cs="Arial"/>
                <w:b/>
                <w:sz w:val="20"/>
              </w:rPr>
            </w:pPr>
          </w:p>
          <w:p w:rsidR="001158FA" w:rsidRDefault="001158FA" w:rsidP="00BC69B5">
            <w:pPr>
              <w:rPr>
                <w:rFonts w:ascii="Arial" w:hAnsi="Arial" w:cs="Arial"/>
                <w:b/>
                <w:sz w:val="20"/>
              </w:rPr>
            </w:pPr>
          </w:p>
          <w:p w:rsidR="005F1553" w:rsidRDefault="005F1553" w:rsidP="00BC69B5">
            <w:pPr>
              <w:rPr>
                <w:rFonts w:ascii="Arial" w:hAnsi="Arial" w:cs="Arial"/>
                <w:b/>
                <w:sz w:val="20"/>
              </w:rPr>
            </w:pPr>
          </w:p>
          <w:p w:rsidR="001158FA" w:rsidRPr="00394F01" w:rsidRDefault="001158FA" w:rsidP="00BC69B5">
            <w:pPr>
              <w:rPr>
                <w:rFonts w:ascii="Arial" w:hAnsi="Arial" w:cs="Arial"/>
                <w:sz w:val="20"/>
              </w:rPr>
            </w:pPr>
          </w:p>
          <w:p w:rsidR="00BC69B5" w:rsidRPr="00D9723E" w:rsidRDefault="00CD7A84" w:rsidP="00BC69B5">
            <w:pPr>
              <w:rPr>
                <w:rFonts w:ascii="Arial" w:hAnsi="Arial" w:cs="Arial"/>
              </w:rPr>
            </w:pPr>
            <w:hyperlink r:id="rId20" w:history="1">
              <w:r w:rsidR="005F1553" w:rsidRPr="00394F01">
                <w:rPr>
                  <w:rStyle w:val="Hyperlink"/>
                  <w:rFonts w:ascii="Arial" w:hAnsi="Arial" w:cs="Arial"/>
                  <w:sz w:val="20"/>
                </w:rPr>
                <w:t>https://www.nhs.uk/live-well/eat-well/salt-nutrition/</w:t>
              </w:r>
            </w:hyperlink>
          </w:p>
        </w:tc>
      </w:tr>
      <w:tr w:rsidR="00022A87" w:rsidRPr="00D9723E" w:rsidTr="003D3A20">
        <w:tblPrEx>
          <w:tblCellMar>
            <w:bottom w:w="57" w:type="dxa"/>
          </w:tblCellMar>
        </w:tblPrEx>
        <w:tc>
          <w:tcPr>
            <w:tcW w:w="1788" w:type="dxa"/>
          </w:tcPr>
          <w:p w:rsidR="00D9723E" w:rsidRPr="00D9723E" w:rsidRDefault="00BC69B5" w:rsidP="002257FF">
            <w:pPr>
              <w:rPr>
                <w:rFonts w:ascii="Arial" w:hAnsi="Arial" w:cs="Arial"/>
              </w:rPr>
            </w:pPr>
            <w:r w:rsidRPr="00D9723E">
              <w:rPr>
                <w:rFonts w:ascii="Arial" w:hAnsi="Arial" w:cs="Arial"/>
                <w:noProof/>
                <w:lang w:eastAsia="en-GB"/>
              </w:rPr>
              <w:drawing>
                <wp:anchor distT="0" distB="0" distL="114300" distR="114300" simplePos="0" relativeHeight="251661312" behindDoc="0" locked="0" layoutInCell="1" allowOverlap="1">
                  <wp:simplePos x="0" y="0"/>
                  <wp:positionH relativeFrom="column">
                    <wp:posOffset>-17171</wp:posOffset>
                  </wp:positionH>
                  <wp:positionV relativeFrom="paragraph">
                    <wp:posOffset>359059</wp:posOffset>
                  </wp:positionV>
                  <wp:extent cx="1057275" cy="1272588"/>
                  <wp:effectExtent l="0" t="0" r="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1272588"/>
                          </a:xfrm>
                          <a:prstGeom prst="rect">
                            <a:avLst/>
                          </a:prstGeom>
                          <a:noFill/>
                        </pic:spPr>
                      </pic:pic>
                    </a:graphicData>
                  </a:graphic>
                  <wp14:sizeRelH relativeFrom="margin">
                    <wp14:pctWidth>0</wp14:pctWidth>
                  </wp14:sizeRelH>
                  <wp14:sizeRelV relativeFrom="margin">
                    <wp14:pctHeight>0</wp14:pctHeight>
                  </wp14:sizeRelV>
                </wp:anchor>
              </w:drawing>
            </w:r>
          </w:p>
        </w:tc>
        <w:tc>
          <w:tcPr>
            <w:tcW w:w="3055" w:type="dxa"/>
            <w:gridSpan w:val="3"/>
          </w:tcPr>
          <w:p w:rsidR="00D9723E" w:rsidRPr="003D3A20" w:rsidRDefault="00D9723E" w:rsidP="002257FF">
            <w:pPr>
              <w:rPr>
                <w:rFonts w:ascii="Arial" w:hAnsi="Arial" w:cs="Arial"/>
                <w:b/>
              </w:rPr>
            </w:pPr>
            <w:r w:rsidRPr="003D3A20">
              <w:rPr>
                <w:rFonts w:ascii="Arial" w:hAnsi="Arial" w:cs="Arial"/>
                <w:b/>
              </w:rPr>
              <w:t>Weight and diet</w:t>
            </w:r>
          </w:p>
          <w:p w:rsidR="00D9723E" w:rsidRPr="003D3A20" w:rsidRDefault="00D9723E" w:rsidP="002257FF">
            <w:pPr>
              <w:rPr>
                <w:rFonts w:ascii="Arial" w:hAnsi="Arial" w:cs="Arial"/>
              </w:rPr>
            </w:pPr>
          </w:p>
          <w:p w:rsidR="00D9723E" w:rsidRPr="003D3A20" w:rsidRDefault="00D9723E" w:rsidP="002257FF">
            <w:pPr>
              <w:rPr>
                <w:rFonts w:ascii="Arial" w:hAnsi="Arial" w:cs="Arial"/>
              </w:rPr>
            </w:pPr>
            <w:r w:rsidRPr="003D3A20">
              <w:rPr>
                <w:rFonts w:ascii="Arial" w:hAnsi="Arial" w:cs="Arial"/>
              </w:rPr>
              <w:t>Being overweight increases the risk of many medical conditions including heart disease and arthritis and can make your blood pressure and cholesterol more difficult to control. Weight, especially around the middle, can increase your risk of diabetes. BMI is a way of looking at your weight adjusted for your height.</w:t>
            </w:r>
          </w:p>
        </w:tc>
        <w:tc>
          <w:tcPr>
            <w:tcW w:w="4173" w:type="dxa"/>
          </w:tcPr>
          <w:p w:rsidR="005F1553" w:rsidRPr="00394F01" w:rsidRDefault="005F1553" w:rsidP="005F1553">
            <w:pPr>
              <w:rPr>
                <w:rFonts w:ascii="Arial" w:hAnsi="Arial" w:cs="Arial"/>
                <w:b/>
              </w:rPr>
            </w:pPr>
            <w:r w:rsidRPr="00394F01">
              <w:rPr>
                <w:rFonts w:ascii="Arial" w:hAnsi="Arial" w:cs="Arial"/>
                <w:b/>
              </w:rPr>
              <w:t xml:space="preserve">Your Weight </w:t>
            </w:r>
            <w:r w:rsidRPr="00394F01">
              <w:rPr>
                <w:rFonts w:ascii="Arial" w:hAnsi="Arial" w:cs="Arial"/>
                <w:b/>
              </w:rPr>
              <w:fldChar w:fldCharType="begin">
                <w:ffData>
                  <w:name w:val=""/>
                  <w:enabled/>
                  <w:calcOnExit w:val="0"/>
                  <w:textInput/>
                </w:ffData>
              </w:fldChar>
            </w:r>
            <w:r w:rsidRPr="00394F01">
              <w:rPr>
                <w:rFonts w:ascii="Arial" w:hAnsi="Arial" w:cs="Arial"/>
                <w:b/>
              </w:rPr>
              <w:instrText xml:space="preserve"> FORMTEXT </w:instrText>
            </w:r>
            <w:r w:rsidRPr="00394F01">
              <w:rPr>
                <w:rFonts w:ascii="Arial" w:hAnsi="Arial" w:cs="Arial"/>
                <w:b/>
              </w:rPr>
            </w:r>
            <w:r w:rsidRPr="00394F01">
              <w:rPr>
                <w:rFonts w:ascii="Arial" w:hAnsi="Arial" w:cs="Arial"/>
                <w:b/>
              </w:rPr>
              <w:fldChar w:fldCharType="separate"/>
            </w:r>
            <w:r w:rsidRPr="00394F01">
              <w:rPr>
                <w:rFonts w:ascii="Arial" w:hAnsi="Arial" w:cs="Arial"/>
                <w:b/>
                <w:noProof/>
              </w:rPr>
              <w:t> </w:t>
            </w:r>
            <w:r w:rsidRPr="00394F01">
              <w:rPr>
                <w:rFonts w:ascii="Arial" w:hAnsi="Arial" w:cs="Arial"/>
                <w:b/>
                <w:noProof/>
              </w:rPr>
              <w:t> </w:t>
            </w:r>
            <w:r w:rsidRPr="00394F01">
              <w:rPr>
                <w:rFonts w:ascii="Arial" w:hAnsi="Arial" w:cs="Arial"/>
                <w:b/>
                <w:noProof/>
              </w:rPr>
              <w:t> </w:t>
            </w:r>
            <w:r w:rsidRPr="00394F01">
              <w:rPr>
                <w:rFonts w:ascii="Arial" w:hAnsi="Arial" w:cs="Arial"/>
                <w:b/>
                <w:noProof/>
              </w:rPr>
              <w:t> </w:t>
            </w:r>
            <w:r w:rsidRPr="00394F01">
              <w:rPr>
                <w:rFonts w:ascii="Arial" w:hAnsi="Arial" w:cs="Arial"/>
                <w:b/>
                <w:noProof/>
              </w:rPr>
              <w:t> </w:t>
            </w:r>
            <w:r w:rsidRPr="00394F01">
              <w:rPr>
                <w:rFonts w:ascii="Arial" w:hAnsi="Arial" w:cs="Arial"/>
                <w:b/>
              </w:rPr>
              <w:fldChar w:fldCharType="end"/>
            </w:r>
          </w:p>
          <w:p w:rsidR="005F1553" w:rsidRPr="00394F01" w:rsidRDefault="005F1553" w:rsidP="005F1553">
            <w:pPr>
              <w:rPr>
                <w:rFonts w:ascii="Arial" w:hAnsi="Arial" w:cs="Arial"/>
                <w:b/>
              </w:rPr>
            </w:pPr>
          </w:p>
          <w:p w:rsidR="005F1553" w:rsidRPr="00394F01" w:rsidRDefault="00D9723E" w:rsidP="005F1553">
            <w:pPr>
              <w:rPr>
                <w:rFonts w:ascii="Arial" w:hAnsi="Arial" w:cs="Arial"/>
                <w:b/>
              </w:rPr>
            </w:pPr>
            <w:r w:rsidRPr="00394F01">
              <w:rPr>
                <w:rFonts w:ascii="Arial" w:hAnsi="Arial" w:cs="Arial"/>
                <w:b/>
              </w:rPr>
              <w:t>Your BMI</w:t>
            </w:r>
            <w:r w:rsidR="005F1553" w:rsidRPr="00394F01">
              <w:rPr>
                <w:rFonts w:ascii="Arial" w:hAnsi="Arial" w:cs="Arial"/>
                <w:b/>
              </w:rPr>
              <w:t xml:space="preserve"> </w:t>
            </w:r>
            <w:r w:rsidR="005F1553" w:rsidRPr="00394F01">
              <w:rPr>
                <w:rFonts w:ascii="Arial" w:hAnsi="Arial" w:cs="Arial"/>
                <w:b/>
              </w:rPr>
              <w:fldChar w:fldCharType="begin">
                <w:ffData>
                  <w:name w:val=""/>
                  <w:enabled/>
                  <w:calcOnExit w:val="0"/>
                  <w:textInput/>
                </w:ffData>
              </w:fldChar>
            </w:r>
            <w:r w:rsidR="005F1553" w:rsidRPr="00394F01">
              <w:rPr>
                <w:rFonts w:ascii="Arial" w:hAnsi="Arial" w:cs="Arial"/>
                <w:b/>
              </w:rPr>
              <w:instrText xml:space="preserve"> FORMTEXT </w:instrText>
            </w:r>
            <w:r w:rsidR="005F1553" w:rsidRPr="00394F01">
              <w:rPr>
                <w:rFonts w:ascii="Arial" w:hAnsi="Arial" w:cs="Arial"/>
                <w:b/>
              </w:rPr>
            </w:r>
            <w:r w:rsidR="005F1553" w:rsidRPr="00394F01">
              <w:rPr>
                <w:rFonts w:ascii="Arial" w:hAnsi="Arial" w:cs="Arial"/>
                <w:b/>
              </w:rPr>
              <w:fldChar w:fldCharType="separate"/>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noProof/>
              </w:rPr>
              <w:t> </w:t>
            </w:r>
            <w:r w:rsidR="005F1553" w:rsidRPr="00394F01">
              <w:rPr>
                <w:rFonts w:ascii="Arial" w:hAnsi="Arial" w:cs="Arial"/>
                <w:b/>
              </w:rPr>
              <w:fldChar w:fldCharType="end"/>
            </w:r>
          </w:p>
          <w:p w:rsidR="00D9723E" w:rsidRPr="00D9723E" w:rsidRDefault="00D9723E" w:rsidP="005F1553">
            <w:pPr>
              <w:adjustRightInd w:val="0"/>
              <w:rPr>
                <w:rFonts w:ascii="Arial" w:hAnsi="Arial" w:cs="Arial"/>
              </w:rPr>
            </w:pPr>
            <w:r w:rsidRPr="00D9723E">
              <w:rPr>
                <w:rFonts w:ascii="Arial" w:hAnsi="Arial" w:cs="Arial"/>
              </w:rPr>
              <w:t>Better between 19 and 25</w:t>
            </w:r>
          </w:p>
          <w:p w:rsidR="00D9723E" w:rsidRDefault="00D9723E" w:rsidP="002257FF">
            <w:pPr>
              <w:rPr>
                <w:rStyle w:val="Hyperlink"/>
                <w:rFonts w:ascii="Arial" w:hAnsi="Arial" w:cs="Arial"/>
              </w:rPr>
            </w:pPr>
          </w:p>
          <w:p w:rsidR="005F1553" w:rsidRDefault="005F1553" w:rsidP="002257FF">
            <w:pPr>
              <w:rPr>
                <w:rStyle w:val="Hyperlink"/>
                <w:rFonts w:ascii="Arial" w:hAnsi="Arial" w:cs="Arial"/>
              </w:rPr>
            </w:pPr>
          </w:p>
          <w:p w:rsidR="005F1553" w:rsidRPr="00D9723E" w:rsidRDefault="005F1553" w:rsidP="002257FF">
            <w:pPr>
              <w:rPr>
                <w:rStyle w:val="Hyperlink"/>
                <w:rFonts w:ascii="Arial" w:hAnsi="Arial" w:cs="Arial"/>
              </w:rPr>
            </w:pPr>
          </w:p>
          <w:p w:rsidR="00BC69B5" w:rsidRDefault="00BC69B5" w:rsidP="00BC69B5">
            <w:pPr>
              <w:rPr>
                <w:rFonts w:ascii="Arial" w:hAnsi="Arial" w:cs="Arial"/>
              </w:rPr>
            </w:pPr>
            <w:r>
              <w:rPr>
                <w:rFonts w:ascii="Arial" w:hAnsi="Arial" w:cs="Arial"/>
              </w:rPr>
              <w:t>For local services visit</w:t>
            </w:r>
            <w:hyperlink r:id="rId22" w:history="1">
              <w:r w:rsidRPr="00BC69B5">
                <w:rPr>
                  <w:rStyle w:val="Hyperlink"/>
                  <w:rFonts w:ascii="Arial" w:hAnsi="Arial" w:cs="Arial"/>
                </w:rPr>
                <w:t xml:space="preserve"> Mid-Sussex Wellbeing</w:t>
              </w:r>
            </w:hyperlink>
          </w:p>
          <w:p w:rsidR="00BC69B5" w:rsidRDefault="00BC69B5" w:rsidP="002257FF">
            <w:pPr>
              <w:rPr>
                <w:rStyle w:val="Hyperlink"/>
                <w:rFonts w:ascii="Arial" w:hAnsi="Arial" w:cs="Arial"/>
              </w:rPr>
            </w:pPr>
          </w:p>
          <w:p w:rsidR="005F1553" w:rsidRDefault="005F1553" w:rsidP="002257FF">
            <w:pPr>
              <w:rPr>
                <w:rStyle w:val="Hyperlink"/>
                <w:rFonts w:ascii="Arial" w:hAnsi="Arial" w:cs="Arial"/>
              </w:rPr>
            </w:pPr>
          </w:p>
          <w:p w:rsidR="00394F01" w:rsidRPr="00D9723E" w:rsidRDefault="00394F01" w:rsidP="002257FF">
            <w:pPr>
              <w:rPr>
                <w:rStyle w:val="Hyperlink"/>
                <w:rFonts w:ascii="Arial" w:hAnsi="Arial" w:cs="Arial"/>
              </w:rPr>
            </w:pPr>
          </w:p>
          <w:p w:rsidR="00D9723E" w:rsidRPr="00394F01" w:rsidRDefault="00CD7A84" w:rsidP="002257FF">
            <w:pPr>
              <w:rPr>
                <w:rFonts w:ascii="Arial" w:hAnsi="Arial" w:cs="Arial"/>
              </w:rPr>
            </w:pPr>
            <w:hyperlink r:id="rId23" w:history="1">
              <w:r w:rsidR="00022A87" w:rsidRPr="00394F01">
                <w:rPr>
                  <w:rStyle w:val="Hyperlink"/>
                  <w:rFonts w:ascii="Arial" w:hAnsi="Arial" w:cs="Arial"/>
                  <w:sz w:val="20"/>
                </w:rPr>
                <w:t>https://www.bda.uk.com/resource/weight-loss.html</w:t>
              </w:r>
            </w:hyperlink>
            <w:r w:rsidR="00022A87" w:rsidRPr="00394F01">
              <w:rPr>
                <w:rFonts w:ascii="Arial" w:hAnsi="Arial" w:cs="Arial"/>
                <w:sz w:val="20"/>
              </w:rPr>
              <w:t xml:space="preserve"> </w:t>
            </w:r>
          </w:p>
        </w:tc>
      </w:tr>
      <w:tr w:rsidR="00BC69B5" w:rsidRPr="00D9723E" w:rsidTr="003D3A20">
        <w:tblPrEx>
          <w:tblCellMar>
            <w:bottom w:w="57" w:type="dxa"/>
          </w:tblCellMar>
        </w:tblPrEx>
        <w:tc>
          <w:tcPr>
            <w:tcW w:w="1788" w:type="dxa"/>
          </w:tcPr>
          <w:p w:rsidR="00BC69B5" w:rsidRPr="00D9723E" w:rsidRDefault="00BC69B5" w:rsidP="002257FF">
            <w:pPr>
              <w:rPr>
                <w:rFonts w:ascii="Arial" w:hAnsi="Arial" w:cs="Arial"/>
                <w:noProof/>
                <w:lang w:eastAsia="en-GB"/>
              </w:rPr>
            </w:pPr>
            <w:r w:rsidRPr="00D9723E">
              <w:rPr>
                <w:rFonts w:ascii="Arial" w:hAnsi="Arial" w:cs="Arial"/>
                <w:noProof/>
                <w:lang w:eastAsia="en-GB"/>
              </w:rPr>
              <w:drawing>
                <wp:anchor distT="0" distB="0" distL="114300" distR="114300" simplePos="0" relativeHeight="251670528" behindDoc="1" locked="0" layoutInCell="1" allowOverlap="1" wp14:anchorId="00FA2D13" wp14:editId="189FDAAB">
                  <wp:simplePos x="0" y="0"/>
                  <wp:positionH relativeFrom="column">
                    <wp:posOffset>69215</wp:posOffset>
                  </wp:positionH>
                  <wp:positionV relativeFrom="paragraph">
                    <wp:posOffset>88265</wp:posOffset>
                  </wp:positionV>
                  <wp:extent cx="857250" cy="10763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5" w:type="dxa"/>
            <w:gridSpan w:val="3"/>
          </w:tcPr>
          <w:p w:rsidR="00BC69B5" w:rsidRPr="00D9723E" w:rsidRDefault="00BC69B5" w:rsidP="00BC69B5">
            <w:pPr>
              <w:rPr>
                <w:rFonts w:ascii="Arial" w:hAnsi="Arial" w:cs="Arial"/>
                <w:b/>
              </w:rPr>
            </w:pPr>
            <w:r w:rsidRPr="00D9723E">
              <w:rPr>
                <w:rFonts w:ascii="Arial" w:hAnsi="Arial" w:cs="Arial"/>
                <w:b/>
              </w:rPr>
              <w:t>Activity</w:t>
            </w:r>
          </w:p>
          <w:p w:rsidR="00BC69B5" w:rsidRPr="00D9723E" w:rsidRDefault="00BC69B5" w:rsidP="00BC69B5">
            <w:pPr>
              <w:rPr>
                <w:rFonts w:ascii="Arial" w:hAnsi="Arial" w:cs="Arial"/>
              </w:rPr>
            </w:pPr>
          </w:p>
          <w:p w:rsidR="00BC69B5" w:rsidRPr="00D9723E" w:rsidRDefault="00BC69B5" w:rsidP="00BC69B5">
            <w:pPr>
              <w:rPr>
                <w:rFonts w:ascii="Arial" w:hAnsi="Arial" w:cs="Arial"/>
                <w:b/>
              </w:rPr>
            </w:pPr>
            <w:r w:rsidRPr="00D9723E">
              <w:rPr>
                <w:rFonts w:ascii="Arial" w:hAnsi="Arial" w:cs="Arial"/>
              </w:rPr>
              <w:t xml:space="preserve">Regular activity will improve your health and wellbeing. This can be anything from walking, gardening, washing the car, housework to running, swimming </w:t>
            </w:r>
            <w:r>
              <w:rPr>
                <w:rFonts w:ascii="Arial" w:hAnsi="Arial" w:cs="Arial"/>
              </w:rPr>
              <w:t>&amp;</w:t>
            </w:r>
            <w:r w:rsidRPr="00D9723E">
              <w:rPr>
                <w:rFonts w:ascii="Arial" w:hAnsi="Arial" w:cs="Arial"/>
              </w:rPr>
              <w:t xml:space="preserve"> cycling.</w:t>
            </w:r>
          </w:p>
        </w:tc>
        <w:tc>
          <w:tcPr>
            <w:tcW w:w="4173" w:type="dxa"/>
          </w:tcPr>
          <w:p w:rsidR="00BC69B5" w:rsidRPr="00D9723E" w:rsidRDefault="00BC69B5" w:rsidP="00BC69B5">
            <w:pPr>
              <w:rPr>
                <w:rFonts w:ascii="Arial" w:hAnsi="Arial" w:cs="Arial"/>
              </w:rPr>
            </w:pPr>
            <w:r w:rsidRPr="00D9723E">
              <w:rPr>
                <w:rFonts w:ascii="Arial" w:hAnsi="Arial" w:cs="Arial"/>
              </w:rPr>
              <w:t xml:space="preserve">View the government recommended levels of activity </w:t>
            </w:r>
            <w:hyperlink r:id="rId25" w:history="1">
              <w:r w:rsidRPr="00D9723E">
                <w:rPr>
                  <w:rStyle w:val="Hyperlink"/>
                  <w:rFonts w:ascii="Arial" w:hAnsi="Arial" w:cs="Arial"/>
                </w:rPr>
                <w:t>here</w:t>
              </w:r>
            </w:hyperlink>
            <w:r w:rsidRPr="00D9723E">
              <w:rPr>
                <w:rFonts w:ascii="Arial" w:hAnsi="Arial" w:cs="Arial"/>
              </w:rPr>
              <w:t>.</w:t>
            </w:r>
          </w:p>
          <w:p w:rsidR="00BC69B5" w:rsidRDefault="00BC69B5" w:rsidP="00BC69B5">
            <w:pPr>
              <w:rPr>
                <w:rFonts w:ascii="Arial" w:hAnsi="Arial" w:cs="Arial"/>
              </w:rPr>
            </w:pPr>
          </w:p>
          <w:p w:rsidR="00BC69B5" w:rsidRDefault="00BC69B5" w:rsidP="00BC69B5">
            <w:pPr>
              <w:rPr>
                <w:rFonts w:ascii="Arial" w:hAnsi="Arial" w:cs="Arial"/>
              </w:rPr>
            </w:pPr>
            <w:r>
              <w:rPr>
                <w:rFonts w:ascii="Arial" w:hAnsi="Arial" w:cs="Arial"/>
              </w:rPr>
              <w:t>For local services visit</w:t>
            </w:r>
            <w:hyperlink r:id="rId26" w:history="1">
              <w:r w:rsidRPr="00BC69B5">
                <w:rPr>
                  <w:rStyle w:val="Hyperlink"/>
                  <w:rFonts w:ascii="Arial" w:hAnsi="Arial" w:cs="Arial"/>
                </w:rPr>
                <w:t xml:space="preserve"> Mid-Sussex Wellbeing</w:t>
              </w:r>
            </w:hyperlink>
          </w:p>
          <w:p w:rsidR="00BC69B5" w:rsidRDefault="00BC69B5" w:rsidP="00BC69B5">
            <w:pPr>
              <w:rPr>
                <w:rFonts w:ascii="Arial" w:hAnsi="Arial" w:cs="Arial"/>
              </w:rPr>
            </w:pPr>
          </w:p>
          <w:p w:rsidR="00BC69B5" w:rsidRPr="00394F01" w:rsidRDefault="00CD7A84" w:rsidP="00BC69B5">
            <w:pPr>
              <w:rPr>
                <w:rFonts w:ascii="Arial" w:hAnsi="Arial" w:cs="Arial"/>
                <w:sz w:val="20"/>
              </w:rPr>
            </w:pPr>
            <w:hyperlink r:id="rId27" w:history="1">
              <w:r w:rsidR="00BC69B5" w:rsidRPr="00394F01">
                <w:rPr>
                  <w:rStyle w:val="Hyperlink"/>
                  <w:rFonts w:ascii="Arial" w:hAnsi="Arial" w:cs="Arial"/>
                  <w:sz w:val="20"/>
                </w:rPr>
                <w:t>https://www.nhs.uk/live-well/exercise/free-fitness-ideas/</w:t>
              </w:r>
            </w:hyperlink>
          </w:p>
        </w:tc>
      </w:tr>
      <w:tr w:rsidR="00022A87" w:rsidRPr="00D9723E" w:rsidTr="003D3A20">
        <w:tblPrEx>
          <w:tblCellMar>
            <w:bottom w:w="57" w:type="dxa"/>
          </w:tblCellMar>
        </w:tblPrEx>
        <w:tc>
          <w:tcPr>
            <w:tcW w:w="1788" w:type="dxa"/>
          </w:tcPr>
          <w:p w:rsidR="00D9723E" w:rsidRPr="00D9723E" w:rsidRDefault="00BC69B5" w:rsidP="002257FF">
            <w:pPr>
              <w:rPr>
                <w:rFonts w:ascii="Arial" w:hAnsi="Arial" w:cs="Arial"/>
              </w:rPr>
            </w:pPr>
            <w:r w:rsidRPr="00D9723E">
              <w:rPr>
                <w:rFonts w:ascii="Arial" w:hAnsi="Arial" w:cs="Arial"/>
                <w:noProof/>
                <w:lang w:eastAsia="en-GB"/>
              </w:rPr>
              <w:drawing>
                <wp:anchor distT="0" distB="0" distL="114300" distR="114300" simplePos="0" relativeHeight="251660288" behindDoc="1" locked="0" layoutInCell="1" allowOverlap="1">
                  <wp:simplePos x="0" y="0"/>
                  <wp:positionH relativeFrom="column">
                    <wp:posOffset>49114</wp:posOffset>
                  </wp:positionH>
                  <wp:positionV relativeFrom="paragraph">
                    <wp:posOffset>526240</wp:posOffset>
                  </wp:positionV>
                  <wp:extent cx="879757" cy="127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9757" cy="1276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55" w:type="dxa"/>
            <w:gridSpan w:val="3"/>
          </w:tcPr>
          <w:p w:rsidR="00BC69B5" w:rsidRPr="00D9723E" w:rsidRDefault="00BC69B5" w:rsidP="00BC69B5">
            <w:pPr>
              <w:rPr>
                <w:rFonts w:ascii="Arial" w:hAnsi="Arial" w:cs="Arial"/>
                <w:b/>
              </w:rPr>
            </w:pPr>
            <w:r w:rsidRPr="00D9723E">
              <w:rPr>
                <w:rFonts w:ascii="Arial" w:hAnsi="Arial" w:cs="Arial"/>
                <w:b/>
              </w:rPr>
              <w:t>Kidneys</w:t>
            </w:r>
          </w:p>
          <w:p w:rsidR="00BC69B5" w:rsidRPr="00D9723E" w:rsidRDefault="00BC69B5" w:rsidP="00BC69B5">
            <w:pPr>
              <w:rPr>
                <w:rFonts w:ascii="Arial" w:hAnsi="Arial" w:cs="Arial"/>
              </w:rPr>
            </w:pPr>
          </w:p>
          <w:p w:rsidR="00D9723E" w:rsidRPr="00D9723E" w:rsidRDefault="00BC69B5" w:rsidP="00BC69B5">
            <w:pPr>
              <w:rPr>
                <w:rFonts w:ascii="Arial" w:hAnsi="Arial" w:cs="Arial"/>
              </w:rPr>
            </w:pPr>
            <w:r>
              <w:rPr>
                <w:rFonts w:ascii="Arial" w:hAnsi="Arial" w:cs="Arial"/>
              </w:rPr>
              <w:t>Some medications and/or background condition require</w:t>
            </w:r>
            <w:r w:rsidRPr="00D9723E">
              <w:rPr>
                <w:rFonts w:ascii="Arial" w:hAnsi="Arial" w:cs="Arial"/>
              </w:rPr>
              <w:t xml:space="preserve"> </w:t>
            </w:r>
            <w:r>
              <w:rPr>
                <w:rFonts w:ascii="Arial" w:hAnsi="Arial" w:cs="Arial"/>
              </w:rPr>
              <w:t xml:space="preserve">a blood test to check your </w:t>
            </w:r>
            <w:r w:rsidRPr="00D9723E">
              <w:rPr>
                <w:rFonts w:ascii="Arial" w:hAnsi="Arial" w:cs="Arial"/>
              </w:rPr>
              <w:t xml:space="preserve">kidneys. High blood pressure can damage the kidneys. We measure how well they are working to identify any </w:t>
            </w:r>
            <w:r w:rsidRPr="00D9723E">
              <w:rPr>
                <w:rFonts w:ascii="Arial" w:hAnsi="Arial" w:cs="Arial"/>
              </w:rPr>
              <w:lastRenderedPageBreak/>
              <w:t>problems at an early stage so that we can try to minimise further damage.</w:t>
            </w:r>
          </w:p>
        </w:tc>
        <w:tc>
          <w:tcPr>
            <w:tcW w:w="4173" w:type="dxa"/>
          </w:tcPr>
          <w:p w:rsidR="00D9723E" w:rsidRPr="00D9723E" w:rsidRDefault="00D9723E" w:rsidP="002257FF">
            <w:pPr>
              <w:rPr>
                <w:rFonts w:ascii="Arial" w:hAnsi="Arial" w:cs="Arial"/>
                <w:b/>
                <w:sz w:val="20"/>
              </w:rPr>
            </w:pPr>
          </w:p>
          <w:p w:rsidR="00D9723E" w:rsidRPr="00D9723E" w:rsidRDefault="00D9723E" w:rsidP="002257FF">
            <w:pPr>
              <w:rPr>
                <w:rFonts w:ascii="Arial" w:hAnsi="Arial" w:cs="Arial"/>
                <w:b/>
                <w:sz w:val="20"/>
              </w:rPr>
            </w:pPr>
          </w:p>
          <w:p w:rsidR="00D9723E" w:rsidRPr="00D9723E" w:rsidRDefault="00D9723E" w:rsidP="002257FF">
            <w:pPr>
              <w:rPr>
                <w:rFonts w:ascii="Arial" w:hAnsi="Arial" w:cs="Arial"/>
                <w:b/>
                <w:sz w:val="20"/>
              </w:rPr>
            </w:pPr>
          </w:p>
          <w:p w:rsidR="00A4736A" w:rsidRPr="00D9723E" w:rsidRDefault="00A4736A" w:rsidP="002257FF">
            <w:pPr>
              <w:rPr>
                <w:rFonts w:ascii="Arial" w:hAnsi="Arial" w:cs="Arial"/>
                <w:b/>
                <w:sz w:val="20"/>
              </w:rPr>
            </w:pPr>
          </w:p>
          <w:p w:rsidR="00BC69B5" w:rsidRPr="00D9723E" w:rsidRDefault="00BC69B5" w:rsidP="00BC69B5">
            <w:pPr>
              <w:rPr>
                <w:rFonts w:ascii="Arial" w:hAnsi="Arial" w:cs="Arial"/>
              </w:rPr>
            </w:pPr>
            <w:r w:rsidRPr="00D9723E">
              <w:rPr>
                <w:rFonts w:ascii="Arial" w:hAnsi="Arial" w:cs="Arial"/>
              </w:rPr>
              <w:t>Kidney function blood result (if any)</w:t>
            </w:r>
          </w:p>
          <w:p w:rsidR="00BC69B5" w:rsidRPr="00D9723E" w:rsidRDefault="00BC69B5" w:rsidP="00BC69B5">
            <w:pPr>
              <w:rPr>
                <w:rFonts w:ascii="Arial" w:hAnsi="Arial" w:cs="Arial"/>
              </w:rPr>
            </w:pPr>
          </w:p>
          <w:p w:rsidR="00BC69B5" w:rsidRPr="00D9723E" w:rsidRDefault="00BC69B5" w:rsidP="00BC69B5">
            <w:pPr>
              <w:rPr>
                <w:rFonts w:ascii="Arial" w:hAnsi="Arial" w:cs="Arial"/>
              </w:rPr>
            </w:pPr>
            <w:r w:rsidRPr="00D9723E">
              <w:rPr>
                <w:rFonts w:ascii="Arial" w:hAnsi="Arial" w:cs="Arial"/>
              </w:rPr>
              <w:t>GFR</w:t>
            </w:r>
          </w:p>
          <w:p w:rsidR="00BC69B5" w:rsidRPr="00D9723E" w:rsidRDefault="00BC69B5" w:rsidP="00BC69B5">
            <w:pPr>
              <w:rPr>
                <w:rFonts w:ascii="Arial" w:hAnsi="Arial" w:cs="Arial"/>
              </w:rPr>
            </w:pPr>
            <w:r w:rsidRPr="00D9723E">
              <w:rPr>
                <w:rFonts w:ascii="Arial" w:hAnsi="Arial" w:cs="Arial"/>
              </w:rPr>
              <w:t xml:space="preserve"> </w:t>
            </w:r>
          </w:p>
          <w:p w:rsidR="00BC69B5" w:rsidRPr="00D9723E" w:rsidRDefault="00BC69B5" w:rsidP="00BC69B5">
            <w:pPr>
              <w:rPr>
                <w:rFonts w:ascii="Arial" w:hAnsi="Arial" w:cs="Arial"/>
              </w:rPr>
            </w:pPr>
          </w:p>
          <w:p w:rsidR="00BC69B5" w:rsidRPr="00D9723E" w:rsidRDefault="00BC69B5" w:rsidP="00BC69B5">
            <w:pPr>
              <w:rPr>
                <w:rFonts w:ascii="Arial" w:hAnsi="Arial" w:cs="Arial"/>
              </w:rPr>
            </w:pPr>
          </w:p>
          <w:p w:rsidR="00D9723E" w:rsidRPr="00D9723E" w:rsidRDefault="00BC69B5" w:rsidP="00BC69B5">
            <w:pPr>
              <w:rPr>
                <w:rFonts w:ascii="Arial" w:hAnsi="Arial" w:cs="Arial"/>
                <w:b/>
                <w:sz w:val="20"/>
              </w:rPr>
            </w:pPr>
            <w:r w:rsidRPr="00D9723E">
              <w:rPr>
                <w:rFonts w:ascii="Arial" w:hAnsi="Arial" w:cs="Arial"/>
              </w:rPr>
              <w:t>(normally over 60)</w:t>
            </w:r>
          </w:p>
        </w:tc>
      </w:tr>
      <w:tr w:rsidR="00D9723E" w:rsidRPr="00D9723E" w:rsidTr="00D9723E">
        <w:tblPrEx>
          <w:tblCellMar>
            <w:bottom w:w="57" w:type="dxa"/>
          </w:tblCellMar>
        </w:tblPrEx>
        <w:tc>
          <w:tcPr>
            <w:tcW w:w="1838" w:type="dxa"/>
            <w:gridSpan w:val="2"/>
          </w:tcPr>
          <w:p w:rsidR="00D9723E" w:rsidRPr="00D9723E" w:rsidRDefault="00BC69B5" w:rsidP="002257FF">
            <w:pPr>
              <w:rPr>
                <w:rFonts w:ascii="Arial" w:hAnsi="Arial" w:cs="Arial"/>
              </w:rPr>
            </w:pPr>
            <w:r>
              <w:lastRenderedPageBreak/>
              <w:br w:type="page"/>
            </w:r>
            <w:r w:rsidR="00D9723E" w:rsidRPr="00D9723E">
              <w:rPr>
                <w:rFonts w:ascii="Arial" w:hAnsi="Arial" w:cs="Arial"/>
                <w:noProof/>
                <w:lang w:eastAsia="en-GB"/>
              </w:rPr>
              <w:drawing>
                <wp:anchor distT="0" distB="0" distL="114300" distR="114300" simplePos="0" relativeHeight="251666432" behindDoc="1" locked="0" layoutInCell="1" allowOverlap="1">
                  <wp:simplePos x="0" y="0"/>
                  <wp:positionH relativeFrom="column">
                    <wp:posOffset>-33655</wp:posOffset>
                  </wp:positionH>
                  <wp:positionV relativeFrom="paragraph">
                    <wp:posOffset>250825</wp:posOffset>
                  </wp:positionV>
                  <wp:extent cx="1073150" cy="68262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3150" cy="682625"/>
                          </a:xfrm>
                          <a:prstGeom prst="rect">
                            <a:avLst/>
                          </a:prstGeom>
                          <a:noFill/>
                        </pic:spPr>
                      </pic:pic>
                    </a:graphicData>
                  </a:graphic>
                </wp:anchor>
              </w:drawing>
            </w:r>
          </w:p>
        </w:tc>
        <w:tc>
          <w:tcPr>
            <w:tcW w:w="2977" w:type="dxa"/>
            <w:vAlign w:val="center"/>
          </w:tcPr>
          <w:p w:rsidR="00D9723E" w:rsidRPr="00D9723E" w:rsidRDefault="00D9723E" w:rsidP="002257FF">
            <w:pPr>
              <w:rPr>
                <w:rFonts w:ascii="Arial" w:hAnsi="Arial" w:cs="Arial"/>
                <w:b/>
              </w:rPr>
            </w:pPr>
            <w:r w:rsidRPr="00D9723E">
              <w:rPr>
                <w:rFonts w:ascii="Arial" w:hAnsi="Arial" w:cs="Arial"/>
                <w:b/>
              </w:rPr>
              <w:t>Erectile dysfunction</w:t>
            </w:r>
          </w:p>
          <w:p w:rsidR="00D9723E" w:rsidRPr="00D9723E" w:rsidRDefault="00D9723E" w:rsidP="002257FF">
            <w:pPr>
              <w:rPr>
                <w:rFonts w:ascii="Arial" w:hAnsi="Arial" w:cs="Arial"/>
              </w:rPr>
            </w:pPr>
          </w:p>
          <w:p w:rsidR="00D9723E" w:rsidRPr="00D9723E" w:rsidRDefault="00D9723E" w:rsidP="002257FF">
            <w:pPr>
              <w:rPr>
                <w:rFonts w:ascii="Arial" w:hAnsi="Arial" w:cs="Arial"/>
              </w:rPr>
            </w:pPr>
            <w:r w:rsidRPr="00D9723E">
              <w:rPr>
                <w:rFonts w:ascii="Arial" w:hAnsi="Arial" w:cs="Arial"/>
              </w:rPr>
              <w:t>Erectile dysfunction is a common problem amongst men who have high blood pressure so please talk to us about it.</w:t>
            </w:r>
          </w:p>
        </w:tc>
        <w:tc>
          <w:tcPr>
            <w:tcW w:w="4201" w:type="dxa"/>
            <w:gridSpan w:val="2"/>
          </w:tcPr>
          <w:p w:rsidR="00D9723E" w:rsidRPr="00D9723E" w:rsidRDefault="00D9723E" w:rsidP="002257FF">
            <w:pPr>
              <w:rPr>
                <w:rFonts w:ascii="Arial" w:hAnsi="Arial" w:cs="Arial"/>
              </w:rPr>
            </w:pPr>
          </w:p>
          <w:p w:rsidR="00D9723E" w:rsidRDefault="00D9723E" w:rsidP="002257FF">
            <w:pPr>
              <w:rPr>
                <w:rFonts w:ascii="Arial" w:hAnsi="Arial" w:cs="Arial"/>
              </w:rPr>
            </w:pPr>
          </w:p>
          <w:p w:rsidR="003D3A20" w:rsidRPr="00D9723E" w:rsidRDefault="003D3A20" w:rsidP="002257FF">
            <w:pPr>
              <w:rPr>
                <w:rFonts w:ascii="Arial" w:hAnsi="Arial" w:cs="Arial"/>
              </w:rPr>
            </w:pPr>
          </w:p>
          <w:p w:rsidR="00D9723E" w:rsidRPr="00D9723E" w:rsidRDefault="00D9723E" w:rsidP="002257FF">
            <w:pPr>
              <w:rPr>
                <w:rFonts w:ascii="Arial" w:hAnsi="Arial" w:cs="Arial"/>
              </w:rPr>
            </w:pPr>
          </w:p>
          <w:p w:rsidR="00D9723E" w:rsidRPr="00D9723E" w:rsidRDefault="00D9723E" w:rsidP="002257FF">
            <w:pPr>
              <w:rPr>
                <w:rFonts w:ascii="Arial" w:hAnsi="Arial" w:cs="Arial"/>
              </w:rPr>
            </w:pPr>
          </w:p>
          <w:p w:rsidR="00D9723E" w:rsidRPr="00394F01" w:rsidRDefault="00CD7A84" w:rsidP="002257FF">
            <w:pPr>
              <w:rPr>
                <w:rFonts w:ascii="Arial" w:hAnsi="Arial" w:cs="Arial"/>
              </w:rPr>
            </w:pPr>
            <w:hyperlink r:id="rId30" w:history="1">
              <w:r w:rsidR="00D9723E" w:rsidRPr="00394F01">
                <w:rPr>
                  <w:rStyle w:val="Hyperlink"/>
                  <w:rFonts w:ascii="Arial" w:hAnsi="Arial" w:cs="Arial"/>
                  <w:sz w:val="20"/>
                </w:rPr>
                <w:t>https://www.nhs.uk/live-well/sexual-health/male-sexual-problems/</w:t>
              </w:r>
            </w:hyperlink>
          </w:p>
        </w:tc>
      </w:tr>
      <w:tr w:rsidR="00BC69B5" w:rsidRPr="00D9723E" w:rsidTr="00DE2925">
        <w:tblPrEx>
          <w:tblCellMar>
            <w:bottom w:w="57" w:type="dxa"/>
          </w:tblCellMar>
        </w:tblPrEx>
        <w:tc>
          <w:tcPr>
            <w:tcW w:w="1838" w:type="dxa"/>
            <w:gridSpan w:val="2"/>
          </w:tcPr>
          <w:p w:rsidR="00BC69B5" w:rsidRPr="00D9723E" w:rsidRDefault="00BC69B5" w:rsidP="00BC69B5">
            <w:pPr>
              <w:rPr>
                <w:rFonts w:ascii="Arial" w:hAnsi="Arial" w:cs="Arial"/>
              </w:rPr>
            </w:pPr>
            <w:r w:rsidRPr="00D9723E">
              <w:rPr>
                <w:rFonts w:ascii="Arial" w:hAnsi="Arial" w:cs="Arial"/>
                <w:noProof/>
                <w:lang w:eastAsia="en-GB"/>
              </w:rPr>
              <w:drawing>
                <wp:anchor distT="0" distB="0" distL="114300" distR="114300" simplePos="0" relativeHeight="251665408" behindDoc="1" locked="0" layoutInCell="1" allowOverlap="1" wp14:anchorId="00E56BDC" wp14:editId="7C67774A">
                  <wp:simplePos x="0" y="0"/>
                  <wp:positionH relativeFrom="column">
                    <wp:posOffset>-40224</wp:posOffset>
                  </wp:positionH>
                  <wp:positionV relativeFrom="paragraph">
                    <wp:posOffset>328952</wp:posOffset>
                  </wp:positionV>
                  <wp:extent cx="1076325" cy="10763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tc>
        <w:tc>
          <w:tcPr>
            <w:tcW w:w="2977" w:type="dxa"/>
          </w:tcPr>
          <w:p w:rsidR="00BC69B5" w:rsidRPr="00D9723E" w:rsidRDefault="00BC69B5" w:rsidP="00BC69B5">
            <w:pPr>
              <w:rPr>
                <w:rFonts w:ascii="Arial" w:hAnsi="Arial" w:cs="Arial"/>
                <w:b/>
              </w:rPr>
            </w:pPr>
            <w:r w:rsidRPr="00D9723E">
              <w:rPr>
                <w:rFonts w:ascii="Arial" w:hAnsi="Arial" w:cs="Arial"/>
                <w:b/>
              </w:rPr>
              <w:t>Low mood</w:t>
            </w:r>
          </w:p>
          <w:p w:rsidR="00BC69B5" w:rsidRPr="00D9723E" w:rsidRDefault="00BC69B5" w:rsidP="00BC69B5">
            <w:pPr>
              <w:rPr>
                <w:rFonts w:ascii="Arial" w:hAnsi="Arial" w:cs="Arial"/>
              </w:rPr>
            </w:pPr>
          </w:p>
          <w:p w:rsidR="00BC69B5" w:rsidRPr="00D9723E" w:rsidRDefault="00BC69B5" w:rsidP="00BC69B5">
            <w:pPr>
              <w:rPr>
                <w:rFonts w:ascii="Arial" w:hAnsi="Arial" w:cs="Arial"/>
              </w:rPr>
            </w:pPr>
            <w:r w:rsidRPr="00D9723E">
              <w:rPr>
                <w:rFonts w:ascii="Arial" w:hAnsi="Arial" w:cs="Arial"/>
              </w:rPr>
              <w:t xml:space="preserve">Some people with hypertension feel low in mood and/or experience anxiety. </w:t>
            </w:r>
            <w:proofErr w:type="gramStart"/>
            <w:r w:rsidRPr="00D9723E">
              <w:rPr>
                <w:rFonts w:ascii="Arial" w:hAnsi="Arial" w:cs="Arial"/>
              </w:rPr>
              <w:t>We’d</w:t>
            </w:r>
            <w:proofErr w:type="gramEnd"/>
            <w:r w:rsidRPr="00D9723E">
              <w:rPr>
                <w:rFonts w:ascii="Arial" w:hAnsi="Arial" w:cs="Arial"/>
              </w:rPr>
              <w:t xml:space="preserve"> like to try to help if you’re experiencing this or you may wish to find out about </w:t>
            </w:r>
            <w:r>
              <w:rPr>
                <w:rFonts w:ascii="Arial" w:hAnsi="Arial" w:cs="Arial"/>
              </w:rPr>
              <w:t>Time T</w:t>
            </w:r>
            <w:r w:rsidRPr="009E5C40">
              <w:rPr>
                <w:rFonts w:ascii="Arial" w:hAnsi="Arial" w:cs="Arial"/>
              </w:rPr>
              <w:t>o Talk</w:t>
            </w:r>
            <w:r w:rsidRPr="00D9723E">
              <w:rPr>
                <w:rFonts w:ascii="Arial" w:hAnsi="Arial" w:cs="Arial"/>
              </w:rPr>
              <w:t>, the Depression and Anxiety Service.</w:t>
            </w:r>
          </w:p>
        </w:tc>
        <w:tc>
          <w:tcPr>
            <w:tcW w:w="4201" w:type="dxa"/>
            <w:gridSpan w:val="2"/>
          </w:tcPr>
          <w:p w:rsidR="00BC69B5" w:rsidRDefault="00BC69B5" w:rsidP="00BC69B5">
            <w:r w:rsidRPr="003302E1">
              <w:rPr>
                <w:rFonts w:ascii="Arial" w:hAnsi="Arial" w:cs="Arial"/>
                <w:sz w:val="10"/>
              </w:rPr>
              <w:br w:type="textWrapping" w:clear="all"/>
            </w:r>
          </w:p>
          <w:p w:rsidR="00BC69B5" w:rsidRDefault="00BC69B5" w:rsidP="00BC69B5"/>
          <w:p w:rsidR="00BC69B5" w:rsidRDefault="00BC69B5" w:rsidP="00BC69B5"/>
          <w:p w:rsidR="00BC69B5" w:rsidRDefault="00BC69B5" w:rsidP="00BC69B5"/>
          <w:p w:rsidR="00BC69B5" w:rsidRDefault="00BC69B5" w:rsidP="00BC69B5"/>
          <w:p w:rsidR="00BC69B5" w:rsidRDefault="00BC69B5" w:rsidP="00BC69B5"/>
          <w:p w:rsidR="00BC69B5" w:rsidRDefault="00BC69B5" w:rsidP="00BC69B5"/>
          <w:p w:rsidR="00BC69B5" w:rsidRDefault="00BC69B5" w:rsidP="00BC69B5"/>
          <w:p w:rsidR="00BC69B5" w:rsidRDefault="00BC69B5" w:rsidP="00BC69B5"/>
          <w:p w:rsidR="00BC69B5" w:rsidRPr="00394F01" w:rsidRDefault="00CD7A84" w:rsidP="00BC69B5">
            <w:pPr>
              <w:rPr>
                <w:rFonts w:ascii="Arial" w:hAnsi="Arial" w:cs="Arial"/>
                <w:color w:val="FF0000"/>
              </w:rPr>
            </w:pPr>
            <w:hyperlink r:id="rId32" w:history="1">
              <w:r w:rsidR="00BC69B5" w:rsidRPr="00394F01">
                <w:rPr>
                  <w:rStyle w:val="Hyperlink"/>
                  <w:rFonts w:ascii="Arial" w:hAnsi="Arial" w:cs="Arial"/>
                  <w:sz w:val="20"/>
                </w:rPr>
                <w:t>Time To Talk</w:t>
              </w:r>
            </w:hyperlink>
          </w:p>
        </w:tc>
      </w:tr>
      <w:tr w:rsidR="00BC69B5" w:rsidRPr="00D9723E" w:rsidTr="00D9723E">
        <w:tblPrEx>
          <w:tblCellMar>
            <w:bottom w:w="57" w:type="dxa"/>
          </w:tblCellMar>
        </w:tblPrEx>
        <w:tc>
          <w:tcPr>
            <w:tcW w:w="1838" w:type="dxa"/>
            <w:gridSpan w:val="2"/>
          </w:tcPr>
          <w:p w:rsidR="00BC69B5" w:rsidRPr="00D9723E" w:rsidRDefault="00BC69B5" w:rsidP="00BC69B5">
            <w:pPr>
              <w:rPr>
                <w:rFonts w:ascii="Arial" w:hAnsi="Arial" w:cs="Arial"/>
              </w:rPr>
            </w:pPr>
            <w:r w:rsidRPr="00D9723E">
              <w:rPr>
                <w:rFonts w:ascii="Arial" w:hAnsi="Arial" w:cs="Arial"/>
                <w:noProof/>
                <w:lang w:eastAsia="en-GB"/>
              </w:rPr>
              <w:drawing>
                <wp:anchor distT="0" distB="0" distL="114300" distR="114300" simplePos="0" relativeHeight="251680768" behindDoc="1" locked="0" layoutInCell="1" allowOverlap="1" wp14:anchorId="1912BF5F" wp14:editId="7F446D22">
                  <wp:simplePos x="0" y="0"/>
                  <wp:positionH relativeFrom="column">
                    <wp:posOffset>-40487</wp:posOffset>
                  </wp:positionH>
                  <wp:positionV relativeFrom="paragraph">
                    <wp:posOffset>147320</wp:posOffset>
                  </wp:positionV>
                  <wp:extent cx="1076325" cy="10477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63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vAlign w:val="center"/>
          </w:tcPr>
          <w:p w:rsidR="00BC69B5" w:rsidRPr="00D9723E" w:rsidRDefault="00BC69B5" w:rsidP="00BC69B5">
            <w:pPr>
              <w:rPr>
                <w:rFonts w:ascii="Arial" w:hAnsi="Arial" w:cs="Arial"/>
                <w:b/>
              </w:rPr>
            </w:pPr>
            <w:r w:rsidRPr="00D9723E">
              <w:rPr>
                <w:rFonts w:ascii="Arial" w:hAnsi="Arial" w:cs="Arial"/>
                <w:b/>
              </w:rPr>
              <w:t>Medication</w:t>
            </w:r>
          </w:p>
          <w:p w:rsidR="00BC69B5" w:rsidRPr="00D9723E" w:rsidRDefault="00BC69B5" w:rsidP="00BC69B5">
            <w:pPr>
              <w:rPr>
                <w:rFonts w:ascii="Arial" w:hAnsi="Arial" w:cs="Arial"/>
              </w:rPr>
            </w:pPr>
          </w:p>
          <w:p w:rsidR="00BC69B5" w:rsidRPr="00D9723E" w:rsidRDefault="00BC69B5" w:rsidP="00BC69B5">
            <w:pPr>
              <w:rPr>
                <w:rFonts w:ascii="Arial" w:hAnsi="Arial" w:cs="Arial"/>
              </w:rPr>
            </w:pPr>
            <w:r w:rsidRPr="00D9723E">
              <w:rPr>
                <w:rFonts w:ascii="Arial" w:hAnsi="Arial" w:cs="Arial"/>
              </w:rPr>
              <w:t xml:space="preserve">If you </w:t>
            </w:r>
            <w:proofErr w:type="gramStart"/>
            <w:r w:rsidRPr="00D9723E">
              <w:rPr>
                <w:rFonts w:ascii="Arial" w:hAnsi="Arial" w:cs="Arial"/>
              </w:rPr>
              <w:t>are started</w:t>
            </w:r>
            <w:proofErr w:type="gramEnd"/>
            <w:r w:rsidRPr="00D9723E">
              <w:rPr>
                <w:rFonts w:ascii="Arial" w:hAnsi="Arial" w:cs="Arial"/>
              </w:rPr>
              <w:t xml:space="preserve"> on a new medication for your blood pressure, you are eligible for extra help and advice from your local pharmacist when you collect your first prescription. </w:t>
            </w:r>
          </w:p>
        </w:tc>
        <w:tc>
          <w:tcPr>
            <w:tcW w:w="4201" w:type="dxa"/>
            <w:gridSpan w:val="2"/>
          </w:tcPr>
          <w:p w:rsidR="00BC69B5" w:rsidRPr="00D9723E" w:rsidRDefault="00BC69B5" w:rsidP="00BC69B5">
            <w:pPr>
              <w:rPr>
                <w:rFonts w:ascii="Arial" w:hAnsi="Arial" w:cs="Arial"/>
              </w:rPr>
            </w:pPr>
          </w:p>
        </w:tc>
      </w:tr>
      <w:tr w:rsidR="00BC69B5" w:rsidRPr="00D9723E" w:rsidTr="00D9723E">
        <w:tblPrEx>
          <w:tblCellMar>
            <w:bottom w:w="57" w:type="dxa"/>
          </w:tblCellMar>
        </w:tblPrEx>
        <w:tc>
          <w:tcPr>
            <w:tcW w:w="1838" w:type="dxa"/>
            <w:gridSpan w:val="2"/>
          </w:tcPr>
          <w:p w:rsidR="00BC69B5" w:rsidRPr="00D9723E" w:rsidRDefault="00BC69B5" w:rsidP="00BC69B5">
            <w:pPr>
              <w:rPr>
                <w:rFonts w:ascii="Arial" w:hAnsi="Arial" w:cs="Arial"/>
              </w:rPr>
            </w:pPr>
            <w:r>
              <w:rPr>
                <w:rFonts w:ascii="Arial" w:hAnsi="Arial" w:cs="Arial"/>
                <w:noProof/>
                <w:color w:val="2962FF"/>
                <w:lang w:eastAsia="en-GB"/>
              </w:rPr>
              <w:drawing>
                <wp:anchor distT="0" distB="0" distL="114300" distR="114300" simplePos="0" relativeHeight="251681792" behindDoc="1" locked="0" layoutInCell="1" allowOverlap="1" wp14:anchorId="7F1BB872" wp14:editId="657FDA6F">
                  <wp:simplePos x="0" y="0"/>
                  <wp:positionH relativeFrom="margin">
                    <wp:posOffset>39698</wp:posOffset>
                  </wp:positionH>
                  <wp:positionV relativeFrom="page">
                    <wp:posOffset>149225</wp:posOffset>
                  </wp:positionV>
                  <wp:extent cx="993775" cy="1019175"/>
                  <wp:effectExtent l="0" t="0" r="0" b="9525"/>
                  <wp:wrapNone/>
                  <wp:docPr id="4" name="Picture 4" descr="PROOF OF THE PURPLE POUND | Disability Talk">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OF OF THE PURPLE POUND | Disability Talk">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937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7" w:type="dxa"/>
            <w:vAlign w:val="center"/>
          </w:tcPr>
          <w:p w:rsidR="00BC69B5" w:rsidRPr="00D9723E" w:rsidRDefault="00BC69B5" w:rsidP="00BC69B5">
            <w:pPr>
              <w:rPr>
                <w:rFonts w:ascii="Arial" w:hAnsi="Arial" w:cs="Arial"/>
                <w:b/>
              </w:rPr>
            </w:pPr>
            <w:r w:rsidRPr="00D9723E">
              <w:rPr>
                <w:rFonts w:ascii="Arial" w:hAnsi="Arial" w:cs="Arial"/>
                <w:b/>
              </w:rPr>
              <w:t>Medication costs</w:t>
            </w:r>
          </w:p>
          <w:p w:rsidR="00BC69B5" w:rsidRPr="00D9723E" w:rsidRDefault="00BC69B5" w:rsidP="00BC69B5">
            <w:pPr>
              <w:rPr>
                <w:rFonts w:ascii="Arial" w:hAnsi="Arial" w:cs="Arial"/>
              </w:rPr>
            </w:pPr>
          </w:p>
          <w:p w:rsidR="00BC69B5" w:rsidRPr="00D9723E" w:rsidRDefault="00BC69B5" w:rsidP="00BC69B5">
            <w:pPr>
              <w:rPr>
                <w:rFonts w:ascii="Arial" w:hAnsi="Arial" w:cs="Arial"/>
              </w:rPr>
            </w:pPr>
            <w:r w:rsidRPr="00D9723E">
              <w:rPr>
                <w:rFonts w:ascii="Arial" w:hAnsi="Arial" w:cs="Arial"/>
              </w:rPr>
              <w:t>Taking multiple medications can be expensive.  If you receive 13 or more prescriptions per year you can save money with a prepayment certificate</w:t>
            </w:r>
          </w:p>
        </w:tc>
        <w:tc>
          <w:tcPr>
            <w:tcW w:w="4201" w:type="dxa"/>
            <w:gridSpan w:val="2"/>
          </w:tcPr>
          <w:p w:rsidR="00BC69B5" w:rsidRPr="00D9723E" w:rsidRDefault="00BC69B5" w:rsidP="00BC69B5">
            <w:pPr>
              <w:rPr>
                <w:rFonts w:ascii="Arial" w:hAnsi="Arial" w:cs="Arial"/>
                <w:b/>
                <w:sz w:val="20"/>
              </w:rPr>
            </w:pPr>
          </w:p>
          <w:p w:rsidR="00BC69B5" w:rsidRPr="00D9723E" w:rsidRDefault="00BC69B5" w:rsidP="00BC69B5">
            <w:pPr>
              <w:rPr>
                <w:rFonts w:ascii="Arial" w:hAnsi="Arial" w:cs="Arial"/>
                <w:b/>
                <w:sz w:val="20"/>
              </w:rPr>
            </w:pPr>
          </w:p>
          <w:p w:rsidR="00BC69B5" w:rsidRPr="00D9723E" w:rsidRDefault="00BC69B5" w:rsidP="00BC69B5">
            <w:pPr>
              <w:rPr>
                <w:rFonts w:ascii="Arial" w:hAnsi="Arial" w:cs="Arial"/>
                <w:b/>
                <w:sz w:val="20"/>
              </w:rPr>
            </w:pPr>
          </w:p>
          <w:p w:rsidR="00BC69B5" w:rsidRPr="00D9723E" w:rsidRDefault="00BC69B5" w:rsidP="00BC69B5">
            <w:pPr>
              <w:rPr>
                <w:rFonts w:ascii="Arial" w:hAnsi="Arial" w:cs="Arial"/>
                <w:b/>
                <w:sz w:val="20"/>
              </w:rPr>
            </w:pPr>
          </w:p>
          <w:p w:rsidR="00BC69B5" w:rsidRDefault="00BC69B5" w:rsidP="00BC69B5">
            <w:pPr>
              <w:rPr>
                <w:rFonts w:ascii="Arial" w:hAnsi="Arial" w:cs="Arial"/>
                <w:b/>
                <w:sz w:val="20"/>
              </w:rPr>
            </w:pPr>
          </w:p>
          <w:p w:rsidR="00394F01" w:rsidRPr="00D9723E" w:rsidRDefault="00394F01" w:rsidP="00BC69B5">
            <w:pPr>
              <w:rPr>
                <w:rFonts w:ascii="Arial" w:hAnsi="Arial" w:cs="Arial"/>
                <w:b/>
                <w:sz w:val="20"/>
              </w:rPr>
            </w:pPr>
          </w:p>
          <w:p w:rsidR="00BC69B5" w:rsidRPr="00D9723E" w:rsidRDefault="00BC69B5" w:rsidP="00BC69B5">
            <w:pPr>
              <w:rPr>
                <w:rFonts w:ascii="Arial" w:hAnsi="Arial" w:cs="Arial"/>
                <w:b/>
                <w:sz w:val="20"/>
              </w:rPr>
            </w:pPr>
          </w:p>
          <w:p w:rsidR="00BC69B5" w:rsidRPr="00394F01" w:rsidRDefault="00CD7A84" w:rsidP="00BC69B5">
            <w:pPr>
              <w:rPr>
                <w:rFonts w:ascii="Arial" w:hAnsi="Arial" w:cs="Arial"/>
                <w:color w:val="FF0000"/>
              </w:rPr>
            </w:pPr>
            <w:hyperlink r:id="rId36" w:history="1">
              <w:r w:rsidR="00BC69B5" w:rsidRPr="00394F01">
                <w:rPr>
                  <w:rStyle w:val="Hyperlink"/>
                  <w:rFonts w:ascii="Arial" w:hAnsi="Arial" w:cs="Arial"/>
                  <w:sz w:val="20"/>
                </w:rPr>
                <w:t>https://www.nhs.uk/using-the-nhs/help-with-health-costs/</w:t>
              </w:r>
            </w:hyperlink>
            <w:r w:rsidR="00BC69B5" w:rsidRPr="00394F01">
              <w:rPr>
                <w:rFonts w:ascii="Arial" w:hAnsi="Arial" w:cs="Arial"/>
                <w:sz w:val="20"/>
              </w:rPr>
              <w:t xml:space="preserve"> </w:t>
            </w:r>
          </w:p>
        </w:tc>
      </w:tr>
      <w:tr w:rsidR="00BC69B5" w:rsidRPr="00D9723E" w:rsidTr="00FE5C85">
        <w:tblPrEx>
          <w:tblCellMar>
            <w:bottom w:w="57" w:type="dxa"/>
          </w:tblCellMar>
        </w:tblPrEx>
        <w:tc>
          <w:tcPr>
            <w:tcW w:w="1838" w:type="dxa"/>
            <w:gridSpan w:val="2"/>
          </w:tcPr>
          <w:p w:rsidR="00BC69B5" w:rsidRDefault="00BC69B5" w:rsidP="00BC69B5">
            <w:pPr>
              <w:rPr>
                <w:rFonts w:ascii="Arial" w:hAnsi="Arial" w:cs="Arial"/>
                <w:noProof/>
                <w:color w:val="2962FF"/>
                <w:lang w:eastAsia="en-GB"/>
              </w:rPr>
            </w:pPr>
          </w:p>
        </w:tc>
        <w:tc>
          <w:tcPr>
            <w:tcW w:w="7178" w:type="dxa"/>
            <w:gridSpan w:val="3"/>
            <w:vAlign w:val="center"/>
          </w:tcPr>
          <w:p w:rsidR="00BC69B5" w:rsidRPr="00BC69B5" w:rsidRDefault="00BC69B5" w:rsidP="00BC69B5">
            <w:pPr>
              <w:rPr>
                <w:rFonts w:ascii="Arial" w:hAnsi="Arial" w:cs="Arial"/>
                <w:b/>
                <w:sz w:val="28"/>
              </w:rPr>
            </w:pPr>
            <w:r w:rsidRPr="00BC69B5">
              <w:rPr>
                <w:rFonts w:ascii="Arial" w:hAnsi="Arial" w:cs="Arial"/>
                <w:b/>
                <w:sz w:val="28"/>
              </w:rPr>
              <w:t xml:space="preserve">Mid-Sussex Wellbeing </w:t>
            </w:r>
          </w:p>
          <w:p w:rsidR="00BC69B5" w:rsidRDefault="00BC69B5" w:rsidP="00BC69B5">
            <w:pPr>
              <w:rPr>
                <w:rFonts w:ascii="Arial" w:hAnsi="Arial" w:cs="Arial"/>
                <w:b/>
              </w:rPr>
            </w:pPr>
          </w:p>
          <w:p w:rsidR="00BC69B5" w:rsidRPr="00D9723E" w:rsidRDefault="00BC69B5" w:rsidP="00BC69B5">
            <w:pPr>
              <w:rPr>
                <w:rFonts w:ascii="Arial" w:hAnsi="Arial" w:cs="Arial"/>
                <w:b/>
                <w:sz w:val="20"/>
              </w:rPr>
            </w:pPr>
            <w:r w:rsidRPr="00BC69B5">
              <w:rPr>
                <w:rFonts w:ascii="Arial" w:hAnsi="Arial" w:cs="Arial"/>
                <w:color w:val="333333"/>
                <w:sz w:val="28"/>
                <w:shd w:val="clear" w:color="auto" w:fill="FFFFFF"/>
              </w:rPr>
              <w:t>Can help you to find local wellbeing information and services. You can also get support</w:t>
            </w:r>
            <w:r>
              <w:rPr>
                <w:rFonts w:ascii="Arial" w:hAnsi="Arial" w:cs="Arial"/>
                <w:color w:val="333333"/>
                <w:sz w:val="28"/>
                <w:shd w:val="clear" w:color="auto" w:fill="FFFFFF"/>
              </w:rPr>
              <w:t xml:space="preserve"> for things like getting</w:t>
            </w:r>
            <w:r w:rsidRPr="00BC69B5">
              <w:rPr>
                <w:rFonts w:ascii="Arial" w:hAnsi="Arial" w:cs="Arial"/>
                <w:color w:val="333333"/>
                <w:sz w:val="28"/>
                <w:shd w:val="clear" w:color="auto" w:fill="FFFFFF"/>
              </w:rPr>
              <w:t xml:space="preserve"> fitter, doing some regular exercise, dealing with stress, kicking a habit, or simply improving your general wellbeing.</w:t>
            </w:r>
          </w:p>
        </w:tc>
      </w:tr>
    </w:tbl>
    <w:p w:rsidR="00D9723E" w:rsidRDefault="00BC69B5" w:rsidP="00D9723E">
      <w:r>
        <w:rPr>
          <w:noProof/>
          <w:lang w:eastAsia="en-GB"/>
        </w:rPr>
        <w:drawing>
          <wp:anchor distT="0" distB="0" distL="114300" distR="114300" simplePos="0" relativeHeight="251682816" behindDoc="1" locked="0" layoutInCell="1" allowOverlap="1" wp14:anchorId="74EBB940" wp14:editId="122EBFCB">
            <wp:simplePos x="0" y="0"/>
            <wp:positionH relativeFrom="column">
              <wp:posOffset>-55245</wp:posOffset>
            </wp:positionH>
            <wp:positionV relativeFrom="paragraph">
              <wp:posOffset>-1084276</wp:posOffset>
            </wp:positionV>
            <wp:extent cx="1264257" cy="707872"/>
            <wp:effectExtent l="0" t="0" r="0" b="0"/>
            <wp:wrapNone/>
            <wp:docPr id="5" name="Picture 5" descr="Mid Sussex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Sussex Wellbe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4257" cy="7078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69B5" w:rsidRDefault="00BC69B5" w:rsidP="00D9723E"/>
    <w:p w:rsidR="00BC69B5" w:rsidRDefault="00BC69B5" w:rsidP="00D9723E"/>
    <w:p w:rsidR="00BC69B5" w:rsidRDefault="00BC69B5" w:rsidP="00D9723E"/>
    <w:p w:rsidR="00BC69B5" w:rsidRDefault="00BC69B5" w:rsidP="00D9723E"/>
    <w:tbl>
      <w:tblPr>
        <w:tblStyle w:val="TableGrid"/>
        <w:tblW w:w="0" w:type="auto"/>
        <w:tblCellMar>
          <w:top w:w="57" w:type="dxa"/>
          <w:bottom w:w="57" w:type="dxa"/>
        </w:tblCellMar>
        <w:tblLook w:val="04A0" w:firstRow="1" w:lastRow="0" w:firstColumn="1" w:lastColumn="0" w:noHBand="0" w:noVBand="1"/>
      </w:tblPr>
      <w:tblGrid>
        <w:gridCol w:w="3005"/>
        <w:gridCol w:w="2519"/>
        <w:gridCol w:w="3492"/>
      </w:tblGrid>
      <w:tr w:rsidR="00D9723E" w:rsidRPr="00D9723E" w:rsidTr="00D9723E">
        <w:tc>
          <w:tcPr>
            <w:tcW w:w="9016" w:type="dxa"/>
            <w:gridSpan w:val="3"/>
          </w:tcPr>
          <w:p w:rsidR="00D9723E" w:rsidRPr="00D9723E" w:rsidRDefault="00D9723E" w:rsidP="002257FF">
            <w:pPr>
              <w:rPr>
                <w:rFonts w:ascii="Arial" w:hAnsi="Arial" w:cs="Arial"/>
                <w:b/>
              </w:rPr>
            </w:pPr>
            <w:proofErr w:type="gramStart"/>
            <w:r w:rsidRPr="00D9723E">
              <w:rPr>
                <w:rFonts w:ascii="Arial" w:hAnsi="Arial" w:cs="Arial"/>
                <w:b/>
              </w:rPr>
              <w:t>These are some of the things people often want to talk about related to their high blood pressure.</w:t>
            </w:r>
            <w:proofErr w:type="gramEnd"/>
          </w:p>
          <w:p w:rsidR="00D9723E" w:rsidRPr="00D9723E" w:rsidRDefault="00D9723E" w:rsidP="002257FF">
            <w:pPr>
              <w:rPr>
                <w:rFonts w:ascii="Arial" w:hAnsi="Arial" w:cs="Arial"/>
              </w:rPr>
            </w:pPr>
            <w:r w:rsidRPr="00D9723E">
              <w:rPr>
                <w:rFonts w:ascii="Arial" w:hAnsi="Arial" w:cs="Arial"/>
              </w:rPr>
              <w:t xml:space="preserve">Mark </w:t>
            </w:r>
            <w:proofErr w:type="gramStart"/>
            <w:r w:rsidRPr="00D9723E">
              <w:rPr>
                <w:rFonts w:ascii="Arial" w:hAnsi="Arial" w:cs="Arial"/>
              </w:rPr>
              <w:t>those which you feel you</w:t>
            </w:r>
            <w:proofErr w:type="gramEnd"/>
            <w:r w:rsidRPr="00D9723E">
              <w:rPr>
                <w:rFonts w:ascii="Arial" w:hAnsi="Arial" w:cs="Arial"/>
              </w:rPr>
              <w:t xml:space="preserve"> would like to discuss or have some help with when we meet.</w:t>
            </w:r>
          </w:p>
        </w:tc>
      </w:tr>
      <w:bookmarkStart w:id="1" w:name="Check1"/>
      <w:tr w:rsidR="00D9723E" w:rsidRPr="00D9723E" w:rsidTr="00D9723E">
        <w:tc>
          <w:tcPr>
            <w:tcW w:w="3005" w:type="dxa"/>
          </w:tcPr>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bookmarkEnd w:id="1"/>
            <w:r w:rsidRPr="00D9723E">
              <w:rPr>
                <w:rFonts w:ascii="Arial" w:hAnsi="Arial" w:cs="Arial"/>
              </w:rPr>
              <w:t xml:space="preserve">  Exercise</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Weight &amp; Diet</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Low mood</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Erectile Dysfunction</w:t>
            </w:r>
          </w:p>
        </w:tc>
        <w:tc>
          <w:tcPr>
            <w:tcW w:w="2519" w:type="dxa"/>
          </w:tcPr>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Taking medication     </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Smoking</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Family concerns</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Feeling tired </w:t>
            </w:r>
          </w:p>
        </w:tc>
        <w:tc>
          <w:tcPr>
            <w:tcW w:w="3492" w:type="dxa"/>
          </w:tcPr>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Medical check-ups      </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Thinking of getting pregnant</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Long-term risks </w:t>
            </w:r>
          </w:p>
          <w:p w:rsidR="00D9723E" w:rsidRPr="00D9723E" w:rsidRDefault="00D9723E" w:rsidP="002257FF">
            <w:pPr>
              <w:rPr>
                <w:rFonts w:ascii="Arial" w:hAnsi="Arial" w:cs="Arial"/>
              </w:rPr>
            </w:pPr>
            <w:r w:rsidRPr="00D9723E">
              <w:rPr>
                <w:rFonts w:ascii="Arial" w:hAnsi="Arial" w:cs="Arial"/>
              </w:rPr>
              <w:fldChar w:fldCharType="begin">
                <w:ffData>
                  <w:name w:val="Check1"/>
                  <w:enabled/>
                  <w:calcOnExit w:val="0"/>
                  <w:checkBox>
                    <w:sizeAuto/>
                    <w:default w:val="0"/>
                  </w:checkBox>
                </w:ffData>
              </w:fldChar>
            </w:r>
            <w:r w:rsidRPr="00D9723E">
              <w:rPr>
                <w:rFonts w:ascii="Arial" w:hAnsi="Arial" w:cs="Arial"/>
              </w:rPr>
              <w:instrText xml:space="preserve"> FORMCHECKBOX </w:instrText>
            </w:r>
            <w:r w:rsidR="00CD7A84">
              <w:rPr>
                <w:rFonts w:ascii="Arial" w:hAnsi="Arial" w:cs="Arial"/>
              </w:rPr>
            </w:r>
            <w:r w:rsidR="00CD7A84">
              <w:rPr>
                <w:rFonts w:ascii="Arial" w:hAnsi="Arial" w:cs="Arial"/>
              </w:rPr>
              <w:fldChar w:fldCharType="separate"/>
            </w:r>
            <w:r w:rsidRPr="00D9723E">
              <w:rPr>
                <w:rFonts w:ascii="Arial" w:hAnsi="Arial" w:cs="Arial"/>
              </w:rPr>
              <w:fldChar w:fldCharType="end"/>
            </w:r>
            <w:r w:rsidRPr="00D9723E">
              <w:rPr>
                <w:rFonts w:ascii="Arial" w:hAnsi="Arial" w:cs="Arial"/>
              </w:rPr>
              <w:t xml:space="preserve">  Other (specify) ___________</w:t>
            </w:r>
          </w:p>
        </w:tc>
      </w:tr>
      <w:tr w:rsidR="00D9723E" w:rsidRPr="00D9723E" w:rsidTr="00D9723E">
        <w:tc>
          <w:tcPr>
            <w:tcW w:w="9016" w:type="dxa"/>
            <w:gridSpan w:val="3"/>
          </w:tcPr>
          <w:p w:rsidR="00D9723E" w:rsidRPr="00D9723E" w:rsidRDefault="00D9723E" w:rsidP="00D9723E">
            <w:pPr>
              <w:rPr>
                <w:rFonts w:ascii="Arial" w:hAnsi="Arial" w:cs="Arial"/>
                <w:b/>
              </w:rPr>
            </w:pPr>
            <w:r w:rsidRPr="00D9723E">
              <w:rPr>
                <w:rFonts w:ascii="Arial" w:hAnsi="Arial" w:cs="Arial"/>
                <w:b/>
              </w:rPr>
              <w:t>Your Goals</w:t>
            </w:r>
          </w:p>
          <w:bookmarkStart w:id="2" w:name="Text1"/>
          <w:p w:rsidR="00D9723E" w:rsidRPr="00D9723E" w:rsidRDefault="00D9723E" w:rsidP="00D9723E">
            <w:pPr>
              <w:rPr>
                <w:rFonts w:ascii="Arial" w:hAnsi="Arial" w:cs="Arial"/>
                <w:b/>
              </w:rPr>
            </w:pPr>
            <w:r w:rsidRPr="00D9723E">
              <w:rPr>
                <w:rFonts w:ascii="Arial" w:hAnsi="Arial" w:cs="Arial"/>
              </w:rPr>
              <w:fldChar w:fldCharType="begin">
                <w:ffData>
                  <w:name w:val="Text1"/>
                  <w:enabled/>
                  <w:calcOnExit w:val="0"/>
                  <w:textInput/>
                </w:ffData>
              </w:fldChar>
            </w:r>
            <w:r w:rsidRPr="00D9723E">
              <w:rPr>
                <w:rFonts w:ascii="Arial" w:hAnsi="Arial" w:cs="Arial"/>
                <w:b/>
              </w:rPr>
              <w:instrText xml:space="preserve"> FORMTEXT </w:instrText>
            </w:r>
            <w:r w:rsidRPr="00D9723E">
              <w:rPr>
                <w:rFonts w:ascii="Arial" w:hAnsi="Arial" w:cs="Arial"/>
              </w:rPr>
            </w:r>
            <w:r w:rsidRPr="00D9723E">
              <w:rPr>
                <w:rFonts w:ascii="Arial" w:hAnsi="Arial" w:cs="Arial"/>
              </w:rPr>
              <w:fldChar w:fldCharType="separate"/>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rPr>
              <w:fldChar w:fldCharType="end"/>
            </w:r>
            <w:bookmarkEnd w:id="2"/>
          </w:p>
          <w:p w:rsidR="00D9723E" w:rsidRPr="00D9723E" w:rsidRDefault="00D9723E" w:rsidP="00D9723E">
            <w:pPr>
              <w:rPr>
                <w:rFonts w:ascii="Arial" w:hAnsi="Arial" w:cs="Arial"/>
              </w:rPr>
            </w:pPr>
          </w:p>
          <w:p w:rsidR="00D9723E" w:rsidRPr="00D9723E" w:rsidRDefault="00D9723E" w:rsidP="00D9723E">
            <w:pPr>
              <w:rPr>
                <w:rFonts w:ascii="Arial" w:hAnsi="Arial" w:cs="Arial"/>
              </w:rPr>
            </w:pPr>
          </w:p>
          <w:p w:rsidR="00D9723E" w:rsidRPr="00D9723E" w:rsidRDefault="00D9723E" w:rsidP="00D9723E">
            <w:pPr>
              <w:rPr>
                <w:rFonts w:ascii="Arial" w:hAnsi="Arial" w:cs="Arial"/>
              </w:rPr>
            </w:pPr>
          </w:p>
        </w:tc>
      </w:tr>
      <w:tr w:rsidR="00D9723E" w:rsidRPr="00D9723E" w:rsidTr="00D9723E">
        <w:tc>
          <w:tcPr>
            <w:tcW w:w="9016" w:type="dxa"/>
            <w:gridSpan w:val="3"/>
          </w:tcPr>
          <w:p w:rsidR="00D9723E" w:rsidRPr="00D9723E" w:rsidRDefault="00D9723E" w:rsidP="00D9723E">
            <w:pPr>
              <w:rPr>
                <w:rFonts w:ascii="Arial" w:hAnsi="Arial" w:cs="Arial"/>
                <w:b/>
              </w:rPr>
            </w:pPr>
            <w:r w:rsidRPr="00D9723E">
              <w:rPr>
                <w:rFonts w:ascii="Arial" w:hAnsi="Arial" w:cs="Arial"/>
                <w:b/>
              </w:rPr>
              <w:t>Your hypertension care plan:</w:t>
            </w:r>
          </w:p>
          <w:p w:rsidR="00D9723E" w:rsidRPr="00D9723E" w:rsidRDefault="00D9723E" w:rsidP="00D9723E">
            <w:pPr>
              <w:rPr>
                <w:rFonts w:ascii="Arial" w:hAnsi="Arial" w:cs="Arial"/>
              </w:rPr>
            </w:pPr>
          </w:p>
          <w:p w:rsidR="00D9723E" w:rsidRPr="00D9723E" w:rsidRDefault="00D9723E" w:rsidP="00D9723E">
            <w:pPr>
              <w:rPr>
                <w:rFonts w:ascii="Arial" w:hAnsi="Arial" w:cs="Arial"/>
              </w:rPr>
            </w:pPr>
            <w:r w:rsidRPr="00D9723E">
              <w:rPr>
                <w:rFonts w:ascii="Arial" w:hAnsi="Arial" w:cs="Arial"/>
              </w:rPr>
              <w:t>What is important to you in managing your health?</w:t>
            </w:r>
          </w:p>
          <w:bookmarkStart w:id="3" w:name="Text2"/>
          <w:p w:rsidR="00D9723E" w:rsidRPr="00D9723E" w:rsidRDefault="00D9723E" w:rsidP="00D9723E">
            <w:pPr>
              <w:rPr>
                <w:rFonts w:ascii="Arial" w:hAnsi="Arial" w:cs="Arial"/>
                <w:b/>
              </w:rPr>
            </w:pPr>
            <w:r w:rsidRPr="00D9723E">
              <w:rPr>
                <w:rFonts w:ascii="Arial" w:hAnsi="Arial" w:cs="Arial"/>
              </w:rPr>
              <w:fldChar w:fldCharType="begin">
                <w:ffData>
                  <w:name w:val="Text2"/>
                  <w:enabled/>
                  <w:calcOnExit w:val="0"/>
                  <w:textInput/>
                </w:ffData>
              </w:fldChar>
            </w:r>
            <w:r w:rsidRPr="00D9723E">
              <w:rPr>
                <w:rFonts w:ascii="Arial" w:hAnsi="Arial" w:cs="Arial"/>
                <w:b/>
              </w:rPr>
              <w:instrText xml:space="preserve"> FORMTEXT </w:instrText>
            </w:r>
            <w:r w:rsidRPr="00D9723E">
              <w:rPr>
                <w:rFonts w:ascii="Arial" w:hAnsi="Arial" w:cs="Arial"/>
              </w:rPr>
            </w:r>
            <w:r w:rsidRPr="00D9723E">
              <w:rPr>
                <w:rFonts w:ascii="Arial" w:hAnsi="Arial" w:cs="Arial"/>
              </w:rPr>
              <w:fldChar w:fldCharType="separate"/>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rPr>
              <w:fldChar w:fldCharType="end"/>
            </w:r>
            <w:bookmarkEnd w:id="3"/>
          </w:p>
          <w:p w:rsidR="00D9723E" w:rsidRPr="00D9723E" w:rsidRDefault="00D9723E" w:rsidP="00D9723E">
            <w:pPr>
              <w:rPr>
                <w:rFonts w:ascii="Arial" w:hAnsi="Arial" w:cs="Arial"/>
              </w:rPr>
            </w:pPr>
          </w:p>
          <w:p w:rsidR="00D9723E" w:rsidRPr="00D9723E" w:rsidRDefault="00D9723E" w:rsidP="00D9723E">
            <w:pPr>
              <w:rPr>
                <w:rFonts w:ascii="Arial" w:hAnsi="Arial" w:cs="Arial"/>
              </w:rPr>
            </w:pPr>
            <w:r w:rsidRPr="00D9723E">
              <w:rPr>
                <w:rFonts w:ascii="Arial" w:hAnsi="Arial" w:cs="Arial"/>
              </w:rPr>
              <w:t>What aspects of your life may help you to manage your hypertension?</w:t>
            </w:r>
          </w:p>
          <w:bookmarkStart w:id="4" w:name="Text3"/>
          <w:p w:rsidR="00D9723E" w:rsidRPr="00D9723E" w:rsidRDefault="00D9723E" w:rsidP="00D9723E">
            <w:pPr>
              <w:rPr>
                <w:rFonts w:ascii="Arial" w:hAnsi="Arial" w:cs="Arial"/>
                <w:b/>
              </w:rPr>
            </w:pPr>
            <w:r w:rsidRPr="00D9723E">
              <w:rPr>
                <w:rFonts w:ascii="Arial" w:hAnsi="Arial" w:cs="Arial"/>
              </w:rPr>
              <w:fldChar w:fldCharType="begin">
                <w:ffData>
                  <w:name w:val="Text3"/>
                  <w:enabled/>
                  <w:calcOnExit w:val="0"/>
                  <w:textInput/>
                </w:ffData>
              </w:fldChar>
            </w:r>
            <w:r w:rsidRPr="00D9723E">
              <w:rPr>
                <w:rFonts w:ascii="Arial" w:hAnsi="Arial" w:cs="Arial"/>
                <w:b/>
              </w:rPr>
              <w:instrText xml:space="preserve"> FORMTEXT </w:instrText>
            </w:r>
            <w:r w:rsidRPr="00D9723E">
              <w:rPr>
                <w:rFonts w:ascii="Arial" w:hAnsi="Arial" w:cs="Arial"/>
              </w:rPr>
            </w:r>
            <w:r w:rsidRPr="00D9723E">
              <w:rPr>
                <w:rFonts w:ascii="Arial" w:hAnsi="Arial" w:cs="Arial"/>
              </w:rPr>
              <w:fldChar w:fldCharType="separate"/>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rPr>
              <w:fldChar w:fldCharType="end"/>
            </w:r>
            <w:bookmarkEnd w:id="4"/>
          </w:p>
          <w:p w:rsidR="00D9723E" w:rsidRPr="00D9723E" w:rsidRDefault="00D9723E" w:rsidP="00D9723E">
            <w:pPr>
              <w:rPr>
                <w:rFonts w:ascii="Arial" w:hAnsi="Arial" w:cs="Arial"/>
              </w:rPr>
            </w:pPr>
          </w:p>
          <w:p w:rsidR="00D9723E" w:rsidRPr="00D9723E" w:rsidRDefault="00D9723E" w:rsidP="00D9723E">
            <w:pPr>
              <w:rPr>
                <w:rFonts w:ascii="Arial" w:hAnsi="Arial" w:cs="Arial"/>
              </w:rPr>
            </w:pPr>
            <w:r w:rsidRPr="00D9723E">
              <w:rPr>
                <w:rFonts w:ascii="Arial" w:hAnsi="Arial" w:cs="Arial"/>
              </w:rPr>
              <w:t xml:space="preserve">What aspects of your life may make it difficult for you to manage your hypertension? </w:t>
            </w:r>
            <w:r w:rsidRPr="00D9723E">
              <w:rPr>
                <w:rFonts w:ascii="Arial" w:hAnsi="Arial" w:cs="Arial"/>
              </w:rPr>
              <w:br/>
              <w:t>(including difficulties with low mood, anxiety or stress)</w:t>
            </w:r>
          </w:p>
          <w:p w:rsidR="00D9723E" w:rsidRPr="00D9723E" w:rsidRDefault="00D9723E" w:rsidP="00D9723E">
            <w:pPr>
              <w:rPr>
                <w:rFonts w:ascii="Arial" w:hAnsi="Arial" w:cs="Arial"/>
              </w:rPr>
            </w:pPr>
          </w:p>
          <w:bookmarkStart w:id="5" w:name="Text4"/>
          <w:p w:rsidR="00D9723E" w:rsidRPr="00D9723E" w:rsidRDefault="00D9723E" w:rsidP="00D9723E">
            <w:pPr>
              <w:rPr>
                <w:rFonts w:ascii="Arial" w:hAnsi="Arial" w:cs="Arial"/>
                <w:b/>
              </w:rPr>
            </w:pPr>
            <w:r w:rsidRPr="00D9723E">
              <w:rPr>
                <w:rFonts w:ascii="Arial" w:hAnsi="Arial" w:cs="Arial"/>
              </w:rPr>
              <w:fldChar w:fldCharType="begin">
                <w:ffData>
                  <w:name w:val="Text4"/>
                  <w:enabled/>
                  <w:calcOnExit w:val="0"/>
                  <w:textInput/>
                </w:ffData>
              </w:fldChar>
            </w:r>
            <w:r w:rsidRPr="00D9723E">
              <w:rPr>
                <w:rFonts w:ascii="Arial" w:hAnsi="Arial" w:cs="Arial"/>
                <w:b/>
              </w:rPr>
              <w:instrText xml:space="preserve"> FORMTEXT </w:instrText>
            </w:r>
            <w:r w:rsidRPr="00D9723E">
              <w:rPr>
                <w:rFonts w:ascii="Arial" w:hAnsi="Arial" w:cs="Arial"/>
              </w:rPr>
            </w:r>
            <w:r w:rsidRPr="00D9723E">
              <w:rPr>
                <w:rFonts w:ascii="Arial" w:hAnsi="Arial" w:cs="Arial"/>
              </w:rPr>
              <w:fldChar w:fldCharType="separate"/>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rPr>
              <w:fldChar w:fldCharType="end"/>
            </w:r>
            <w:bookmarkEnd w:id="5"/>
          </w:p>
          <w:p w:rsidR="00D9723E" w:rsidRPr="00D9723E" w:rsidRDefault="00D9723E" w:rsidP="00D9723E">
            <w:pPr>
              <w:rPr>
                <w:rFonts w:ascii="Arial" w:hAnsi="Arial" w:cs="Arial"/>
                <w:b/>
              </w:rPr>
            </w:pPr>
          </w:p>
        </w:tc>
      </w:tr>
      <w:tr w:rsidR="00D9723E" w:rsidRPr="00D9723E" w:rsidTr="00D9723E">
        <w:tc>
          <w:tcPr>
            <w:tcW w:w="9016" w:type="dxa"/>
            <w:gridSpan w:val="3"/>
          </w:tcPr>
          <w:p w:rsidR="00D9723E" w:rsidRPr="00D9723E" w:rsidRDefault="00D9723E" w:rsidP="00D9723E">
            <w:pPr>
              <w:rPr>
                <w:rFonts w:ascii="Arial" w:hAnsi="Arial" w:cs="Arial"/>
                <w:b/>
              </w:rPr>
            </w:pPr>
            <w:r w:rsidRPr="00D9723E">
              <w:rPr>
                <w:rFonts w:ascii="Arial" w:hAnsi="Arial" w:cs="Arial"/>
                <w:b/>
              </w:rPr>
              <w:t>Two things I will focus on between now and my next appointment:</w:t>
            </w:r>
          </w:p>
          <w:p w:rsidR="00D9723E" w:rsidRPr="00D9723E" w:rsidRDefault="00D9723E" w:rsidP="00D9723E">
            <w:pPr>
              <w:rPr>
                <w:rFonts w:ascii="Arial" w:hAnsi="Arial" w:cs="Arial"/>
                <w:b/>
              </w:rPr>
            </w:pPr>
          </w:p>
          <w:p w:rsidR="00D9723E" w:rsidRPr="00D9723E" w:rsidRDefault="00D9723E" w:rsidP="00D9723E">
            <w:pPr>
              <w:pStyle w:val="ListParagraph"/>
              <w:numPr>
                <w:ilvl w:val="0"/>
                <w:numId w:val="2"/>
              </w:numPr>
              <w:autoSpaceDE w:val="0"/>
              <w:autoSpaceDN w:val="0"/>
              <w:rPr>
                <w:rFonts w:ascii="Arial" w:hAnsi="Arial" w:cs="Arial"/>
                <w:sz w:val="22"/>
                <w:szCs w:val="22"/>
              </w:rPr>
            </w:pPr>
            <w:r w:rsidRPr="00D9723E">
              <w:rPr>
                <w:rFonts w:ascii="Arial" w:hAnsi="Arial" w:cs="Arial"/>
                <w:sz w:val="22"/>
                <w:szCs w:val="22"/>
              </w:rPr>
              <w:t xml:space="preserve">I would like to </w:t>
            </w:r>
          </w:p>
          <w:bookmarkStart w:id="6" w:name="Text5"/>
          <w:p w:rsidR="00D9723E" w:rsidRPr="00D9723E" w:rsidRDefault="00D9723E" w:rsidP="00D9723E">
            <w:pPr>
              <w:pStyle w:val="ListParagraph"/>
              <w:ind w:left="360"/>
              <w:rPr>
                <w:rFonts w:ascii="Arial" w:hAnsi="Arial" w:cs="Arial"/>
                <w:sz w:val="22"/>
                <w:szCs w:val="22"/>
              </w:rPr>
            </w:pPr>
            <w:r w:rsidRPr="00D9723E">
              <w:rPr>
                <w:rFonts w:ascii="Arial" w:hAnsi="Arial" w:cs="Arial"/>
                <w:sz w:val="22"/>
                <w:szCs w:val="22"/>
              </w:rPr>
              <w:fldChar w:fldCharType="begin">
                <w:ffData>
                  <w:name w:val="Text5"/>
                  <w:enabled/>
                  <w:calcOnExit w:val="0"/>
                  <w:textInput/>
                </w:ffData>
              </w:fldChar>
            </w:r>
            <w:r w:rsidRPr="00D9723E">
              <w:rPr>
                <w:rFonts w:ascii="Arial" w:hAnsi="Arial" w:cs="Arial"/>
                <w:sz w:val="22"/>
                <w:szCs w:val="22"/>
              </w:rPr>
              <w:instrText xml:space="preserve"> FORMTEXT </w:instrText>
            </w:r>
            <w:r w:rsidRPr="00D9723E">
              <w:rPr>
                <w:rFonts w:ascii="Arial" w:hAnsi="Arial" w:cs="Arial"/>
                <w:sz w:val="22"/>
                <w:szCs w:val="22"/>
              </w:rPr>
            </w:r>
            <w:r w:rsidRPr="00D9723E">
              <w:rPr>
                <w:rFonts w:ascii="Arial" w:hAnsi="Arial" w:cs="Arial"/>
                <w:sz w:val="22"/>
                <w:szCs w:val="22"/>
              </w:rPr>
              <w:fldChar w:fldCharType="separate"/>
            </w:r>
            <w:r w:rsidRPr="00D9723E">
              <w:rPr>
                <w:rFonts w:ascii="Arial" w:hAnsi="Arial" w:cs="Arial"/>
                <w:noProof/>
                <w:sz w:val="22"/>
                <w:szCs w:val="22"/>
              </w:rPr>
              <w:t> </w:t>
            </w:r>
            <w:r w:rsidRPr="00D9723E">
              <w:rPr>
                <w:rFonts w:ascii="Arial" w:hAnsi="Arial" w:cs="Arial"/>
                <w:noProof/>
                <w:sz w:val="22"/>
                <w:szCs w:val="22"/>
              </w:rPr>
              <w:t> </w:t>
            </w:r>
            <w:r w:rsidRPr="00D9723E">
              <w:rPr>
                <w:rFonts w:ascii="Arial" w:hAnsi="Arial" w:cs="Arial"/>
                <w:noProof/>
                <w:sz w:val="22"/>
                <w:szCs w:val="22"/>
              </w:rPr>
              <w:t> </w:t>
            </w:r>
            <w:r w:rsidRPr="00D9723E">
              <w:rPr>
                <w:rFonts w:ascii="Arial" w:hAnsi="Arial" w:cs="Arial"/>
                <w:noProof/>
                <w:sz w:val="22"/>
                <w:szCs w:val="22"/>
              </w:rPr>
              <w:t> </w:t>
            </w:r>
            <w:r w:rsidRPr="00D9723E">
              <w:rPr>
                <w:rFonts w:ascii="Arial" w:hAnsi="Arial" w:cs="Arial"/>
                <w:noProof/>
                <w:sz w:val="22"/>
                <w:szCs w:val="22"/>
              </w:rPr>
              <w:t> </w:t>
            </w:r>
            <w:r w:rsidRPr="00D9723E">
              <w:rPr>
                <w:rFonts w:ascii="Arial" w:hAnsi="Arial" w:cs="Arial"/>
                <w:sz w:val="22"/>
                <w:szCs w:val="22"/>
              </w:rPr>
              <w:fldChar w:fldCharType="end"/>
            </w:r>
            <w:bookmarkEnd w:id="6"/>
          </w:p>
          <w:p w:rsidR="00D9723E" w:rsidRPr="00D9723E" w:rsidRDefault="00D9723E" w:rsidP="00D9723E">
            <w:pPr>
              <w:rPr>
                <w:rFonts w:ascii="Arial" w:hAnsi="Arial" w:cs="Arial"/>
                <w:b/>
              </w:rPr>
            </w:pPr>
            <w:r w:rsidRPr="00D9723E">
              <w:rPr>
                <w:rFonts w:ascii="Arial" w:hAnsi="Arial" w:cs="Arial"/>
              </w:rPr>
              <w:t xml:space="preserve">because </w:t>
            </w:r>
          </w:p>
          <w:bookmarkStart w:id="7" w:name="Text6"/>
          <w:p w:rsidR="00D9723E" w:rsidRPr="00D9723E" w:rsidRDefault="00D9723E" w:rsidP="00D9723E">
            <w:pPr>
              <w:ind w:left="360"/>
              <w:rPr>
                <w:rFonts w:ascii="Arial" w:hAnsi="Arial" w:cs="Arial"/>
              </w:rPr>
            </w:pPr>
            <w:r w:rsidRPr="00D9723E">
              <w:rPr>
                <w:rFonts w:ascii="Arial" w:hAnsi="Arial" w:cs="Arial"/>
              </w:rPr>
              <w:fldChar w:fldCharType="begin">
                <w:ffData>
                  <w:name w:val="Text6"/>
                  <w:enabled/>
                  <w:calcOnExit w:val="0"/>
                  <w:textInput/>
                </w:ffData>
              </w:fldChar>
            </w:r>
            <w:r w:rsidRPr="00D9723E">
              <w:rPr>
                <w:rFonts w:ascii="Arial" w:hAnsi="Arial" w:cs="Arial"/>
              </w:rPr>
              <w:instrText xml:space="preserve"> FORMTEXT </w:instrText>
            </w:r>
            <w:r w:rsidRPr="00D9723E">
              <w:rPr>
                <w:rFonts w:ascii="Arial" w:hAnsi="Arial" w:cs="Arial"/>
              </w:rPr>
            </w:r>
            <w:r w:rsidRPr="00D9723E">
              <w:rPr>
                <w:rFonts w:ascii="Arial" w:hAnsi="Arial" w:cs="Arial"/>
              </w:rPr>
              <w:fldChar w:fldCharType="separate"/>
            </w:r>
            <w:r w:rsidRPr="00D9723E">
              <w:rPr>
                <w:rFonts w:ascii="Arial" w:hAnsi="Arial" w:cs="Arial"/>
                <w:noProof/>
              </w:rPr>
              <w:t> </w:t>
            </w:r>
            <w:r w:rsidRPr="00D9723E">
              <w:rPr>
                <w:rFonts w:ascii="Arial" w:hAnsi="Arial" w:cs="Arial"/>
                <w:noProof/>
              </w:rPr>
              <w:t> </w:t>
            </w:r>
            <w:r w:rsidRPr="00D9723E">
              <w:rPr>
                <w:rFonts w:ascii="Arial" w:hAnsi="Arial" w:cs="Arial"/>
                <w:noProof/>
              </w:rPr>
              <w:t> </w:t>
            </w:r>
            <w:r w:rsidRPr="00D9723E">
              <w:rPr>
                <w:rFonts w:ascii="Arial" w:hAnsi="Arial" w:cs="Arial"/>
                <w:noProof/>
              </w:rPr>
              <w:t> </w:t>
            </w:r>
            <w:r w:rsidRPr="00D9723E">
              <w:rPr>
                <w:rFonts w:ascii="Arial" w:hAnsi="Arial" w:cs="Arial"/>
                <w:noProof/>
              </w:rPr>
              <w:t> </w:t>
            </w:r>
            <w:r w:rsidRPr="00D9723E">
              <w:rPr>
                <w:rFonts w:ascii="Arial" w:hAnsi="Arial" w:cs="Arial"/>
              </w:rPr>
              <w:fldChar w:fldCharType="end"/>
            </w:r>
            <w:bookmarkEnd w:id="7"/>
          </w:p>
          <w:p w:rsidR="00D9723E" w:rsidRPr="00D9723E" w:rsidRDefault="00D9723E" w:rsidP="00D9723E">
            <w:pPr>
              <w:rPr>
                <w:rFonts w:ascii="Arial" w:hAnsi="Arial" w:cs="Arial"/>
                <w:b/>
              </w:rPr>
            </w:pPr>
          </w:p>
          <w:p w:rsidR="00D9723E" w:rsidRPr="00D9723E" w:rsidRDefault="00D9723E" w:rsidP="00D9723E">
            <w:pPr>
              <w:pStyle w:val="ListParagraph"/>
              <w:numPr>
                <w:ilvl w:val="0"/>
                <w:numId w:val="2"/>
              </w:numPr>
              <w:autoSpaceDE w:val="0"/>
              <w:autoSpaceDN w:val="0"/>
              <w:rPr>
                <w:rFonts w:ascii="Arial" w:hAnsi="Arial" w:cs="Arial"/>
                <w:sz w:val="22"/>
                <w:szCs w:val="22"/>
              </w:rPr>
            </w:pPr>
            <w:r w:rsidRPr="00D9723E">
              <w:rPr>
                <w:rFonts w:ascii="Arial" w:hAnsi="Arial" w:cs="Arial"/>
                <w:sz w:val="22"/>
                <w:szCs w:val="22"/>
              </w:rPr>
              <w:t xml:space="preserve">I would like to </w:t>
            </w:r>
          </w:p>
          <w:bookmarkStart w:id="8" w:name="Text8"/>
          <w:p w:rsidR="00D9723E" w:rsidRPr="00D9723E" w:rsidRDefault="00D9723E" w:rsidP="00D9723E">
            <w:pPr>
              <w:ind w:left="360"/>
              <w:rPr>
                <w:rFonts w:ascii="Arial" w:hAnsi="Arial" w:cs="Arial"/>
              </w:rPr>
            </w:pPr>
            <w:r w:rsidRPr="00D9723E">
              <w:rPr>
                <w:rFonts w:ascii="Arial" w:hAnsi="Arial" w:cs="Arial"/>
              </w:rPr>
              <w:fldChar w:fldCharType="begin">
                <w:ffData>
                  <w:name w:val="Text8"/>
                  <w:enabled/>
                  <w:calcOnExit w:val="0"/>
                  <w:textInput/>
                </w:ffData>
              </w:fldChar>
            </w:r>
            <w:r w:rsidRPr="00D9723E">
              <w:rPr>
                <w:rFonts w:ascii="Arial" w:hAnsi="Arial" w:cs="Arial"/>
              </w:rPr>
              <w:instrText xml:space="preserve"> FORMTEXT </w:instrText>
            </w:r>
            <w:r w:rsidRPr="00D9723E">
              <w:rPr>
                <w:rFonts w:ascii="Arial" w:hAnsi="Arial" w:cs="Arial"/>
              </w:rPr>
            </w:r>
            <w:r w:rsidRPr="00D9723E">
              <w:rPr>
                <w:rFonts w:ascii="Arial" w:hAnsi="Arial" w:cs="Arial"/>
              </w:rPr>
              <w:fldChar w:fldCharType="separate"/>
            </w:r>
            <w:r w:rsidRPr="00D9723E">
              <w:rPr>
                <w:rFonts w:ascii="Arial" w:hAnsi="Arial" w:cs="Arial"/>
                <w:noProof/>
              </w:rPr>
              <w:t> </w:t>
            </w:r>
            <w:r w:rsidRPr="00D9723E">
              <w:rPr>
                <w:rFonts w:ascii="Arial" w:hAnsi="Arial" w:cs="Arial"/>
                <w:noProof/>
              </w:rPr>
              <w:t> </w:t>
            </w:r>
            <w:r w:rsidRPr="00D9723E">
              <w:rPr>
                <w:rFonts w:ascii="Arial" w:hAnsi="Arial" w:cs="Arial"/>
                <w:noProof/>
              </w:rPr>
              <w:t> </w:t>
            </w:r>
            <w:r w:rsidRPr="00D9723E">
              <w:rPr>
                <w:rFonts w:ascii="Arial" w:hAnsi="Arial" w:cs="Arial"/>
                <w:noProof/>
              </w:rPr>
              <w:t> </w:t>
            </w:r>
            <w:r w:rsidRPr="00D9723E">
              <w:rPr>
                <w:rFonts w:ascii="Arial" w:hAnsi="Arial" w:cs="Arial"/>
                <w:noProof/>
              </w:rPr>
              <w:t> </w:t>
            </w:r>
            <w:r w:rsidRPr="00D9723E">
              <w:rPr>
                <w:rFonts w:ascii="Arial" w:hAnsi="Arial" w:cs="Arial"/>
              </w:rPr>
              <w:fldChar w:fldCharType="end"/>
            </w:r>
            <w:bookmarkEnd w:id="8"/>
          </w:p>
          <w:p w:rsidR="00D9723E" w:rsidRPr="00D9723E" w:rsidRDefault="00D9723E" w:rsidP="00D9723E">
            <w:pPr>
              <w:rPr>
                <w:rFonts w:ascii="Arial" w:hAnsi="Arial" w:cs="Arial"/>
                <w:b/>
              </w:rPr>
            </w:pPr>
            <w:r w:rsidRPr="00D9723E">
              <w:rPr>
                <w:rFonts w:ascii="Arial" w:hAnsi="Arial" w:cs="Arial"/>
              </w:rPr>
              <w:t xml:space="preserve">because </w:t>
            </w:r>
          </w:p>
          <w:bookmarkStart w:id="9" w:name="Text7"/>
          <w:p w:rsidR="00D9723E" w:rsidRPr="00D9723E" w:rsidRDefault="00D9723E" w:rsidP="00D9723E">
            <w:pPr>
              <w:ind w:left="426"/>
              <w:rPr>
                <w:rFonts w:ascii="Arial" w:hAnsi="Arial" w:cs="Arial"/>
                <w:b/>
              </w:rPr>
            </w:pPr>
            <w:r w:rsidRPr="00D9723E">
              <w:rPr>
                <w:rFonts w:ascii="Arial" w:hAnsi="Arial" w:cs="Arial"/>
              </w:rPr>
              <w:fldChar w:fldCharType="begin">
                <w:ffData>
                  <w:name w:val="Text7"/>
                  <w:enabled/>
                  <w:calcOnExit w:val="0"/>
                  <w:textInput/>
                </w:ffData>
              </w:fldChar>
            </w:r>
            <w:r w:rsidRPr="00D9723E">
              <w:rPr>
                <w:rFonts w:ascii="Arial" w:hAnsi="Arial" w:cs="Arial"/>
                <w:b/>
              </w:rPr>
              <w:instrText xml:space="preserve"> FORMTEXT </w:instrText>
            </w:r>
            <w:r w:rsidRPr="00D9723E">
              <w:rPr>
                <w:rFonts w:ascii="Arial" w:hAnsi="Arial" w:cs="Arial"/>
              </w:rPr>
            </w:r>
            <w:r w:rsidRPr="00D9723E">
              <w:rPr>
                <w:rFonts w:ascii="Arial" w:hAnsi="Arial" w:cs="Arial"/>
              </w:rPr>
              <w:fldChar w:fldCharType="separate"/>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b/>
                <w:noProof/>
              </w:rPr>
              <w:t> </w:t>
            </w:r>
            <w:r w:rsidRPr="00D9723E">
              <w:rPr>
                <w:rFonts w:ascii="Arial" w:hAnsi="Arial" w:cs="Arial"/>
              </w:rPr>
              <w:fldChar w:fldCharType="end"/>
            </w:r>
            <w:bookmarkEnd w:id="9"/>
          </w:p>
        </w:tc>
      </w:tr>
      <w:tr w:rsidR="00D9723E" w:rsidRPr="00D9723E" w:rsidTr="00D9723E">
        <w:tc>
          <w:tcPr>
            <w:tcW w:w="9016" w:type="dxa"/>
            <w:gridSpan w:val="3"/>
          </w:tcPr>
          <w:p w:rsidR="00D9723E" w:rsidRPr="00D9723E" w:rsidRDefault="00D9723E" w:rsidP="00D9723E">
            <w:pPr>
              <w:rPr>
                <w:rFonts w:ascii="Arial" w:hAnsi="Arial" w:cs="Arial"/>
                <w:b/>
                <w:bCs/>
              </w:rPr>
            </w:pPr>
            <w:r w:rsidRPr="00D9723E">
              <w:rPr>
                <w:rFonts w:ascii="Arial" w:hAnsi="Arial" w:cs="Arial"/>
                <w:b/>
                <w:bCs/>
              </w:rPr>
              <w:t>More information to help manage your hypertension is available</w:t>
            </w:r>
          </w:p>
          <w:p w:rsidR="00D9723E" w:rsidRPr="00D9723E" w:rsidRDefault="00D9723E" w:rsidP="00D9723E">
            <w:pPr>
              <w:rPr>
                <w:rFonts w:ascii="Arial" w:hAnsi="Arial" w:cs="Arial"/>
              </w:rPr>
            </w:pPr>
          </w:p>
          <w:p w:rsidR="00D9723E" w:rsidRPr="00D9723E" w:rsidRDefault="00D9723E" w:rsidP="00D9723E">
            <w:pPr>
              <w:pStyle w:val="ListParagraph"/>
              <w:ind w:left="0"/>
              <w:rPr>
                <w:rStyle w:val="Hyperlink"/>
                <w:rFonts w:ascii="Arial" w:hAnsi="Arial" w:cs="Arial"/>
                <w:sz w:val="22"/>
                <w:szCs w:val="22"/>
              </w:rPr>
            </w:pPr>
            <w:r w:rsidRPr="00D9723E">
              <w:rPr>
                <w:rFonts w:ascii="Arial" w:hAnsi="Arial" w:cs="Arial"/>
                <w:sz w:val="22"/>
                <w:szCs w:val="22"/>
              </w:rPr>
              <w:lastRenderedPageBreak/>
              <w:t xml:space="preserve">Websites: </w:t>
            </w:r>
            <w:hyperlink r:id="rId38" w:history="1">
              <w:r w:rsidRPr="00D9723E">
                <w:rPr>
                  <w:rStyle w:val="Hyperlink"/>
                  <w:rFonts w:ascii="Arial" w:hAnsi="Arial" w:cs="Arial"/>
                  <w:sz w:val="22"/>
                  <w:szCs w:val="22"/>
                </w:rPr>
                <w:t>www.nhs.uk/conditions/high-blood-pressure-hypertension</w:t>
              </w:r>
            </w:hyperlink>
          </w:p>
          <w:p w:rsidR="00D9723E" w:rsidRPr="00D9723E" w:rsidRDefault="00D9723E" w:rsidP="00D9723E">
            <w:pPr>
              <w:rPr>
                <w:rFonts w:ascii="Arial" w:hAnsi="Arial" w:cs="Arial"/>
              </w:rPr>
            </w:pPr>
          </w:p>
        </w:tc>
      </w:tr>
      <w:tr w:rsidR="00D9723E" w:rsidRPr="00D9723E" w:rsidTr="00D9723E">
        <w:tc>
          <w:tcPr>
            <w:tcW w:w="9016" w:type="dxa"/>
            <w:gridSpan w:val="3"/>
          </w:tcPr>
          <w:p w:rsidR="00D9723E" w:rsidRPr="00D9723E" w:rsidRDefault="00D9723E" w:rsidP="00D9723E">
            <w:pPr>
              <w:rPr>
                <w:rFonts w:ascii="Arial" w:hAnsi="Arial" w:cs="Arial"/>
                <w:b/>
              </w:rPr>
            </w:pPr>
            <w:r w:rsidRPr="00D9723E">
              <w:rPr>
                <w:rFonts w:ascii="Arial" w:hAnsi="Arial" w:cs="Arial"/>
                <w:b/>
                <w:bCs/>
              </w:rPr>
              <w:lastRenderedPageBreak/>
              <w:t xml:space="preserve">Your next appointment with the practice will be:   </w:t>
            </w:r>
          </w:p>
        </w:tc>
      </w:tr>
    </w:tbl>
    <w:p w:rsidR="00D9723E" w:rsidRDefault="00D9723E" w:rsidP="00D9723E"/>
    <w:p w:rsidR="00D9723E" w:rsidRDefault="00D9723E" w:rsidP="00D9723E"/>
    <w:bookmarkEnd w:id="0"/>
    <w:p w:rsidR="007620E6" w:rsidRDefault="007620E6"/>
    <w:sectPr w:rsidR="00762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66058"/>
    <w:multiLevelType w:val="hybridMultilevel"/>
    <w:tmpl w:val="8D2A0FB8"/>
    <w:lvl w:ilvl="0" w:tplc="E25EC434">
      <w:numFmt w:val="bullet"/>
      <w:lvlText w:val="•"/>
      <w:lvlJc w:val="left"/>
      <w:pPr>
        <w:ind w:left="1335" w:hanging="615"/>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1982391"/>
    <w:multiLevelType w:val="hybridMultilevel"/>
    <w:tmpl w:val="D5D043D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2A87"/>
    <w:rsid w:val="001158FA"/>
    <w:rsid w:val="002D736B"/>
    <w:rsid w:val="003302E1"/>
    <w:rsid w:val="00394F01"/>
    <w:rsid w:val="003D3A20"/>
    <w:rsid w:val="0054787D"/>
    <w:rsid w:val="005F1553"/>
    <w:rsid w:val="006F728F"/>
    <w:rsid w:val="007620E6"/>
    <w:rsid w:val="009E5C40"/>
    <w:rsid w:val="00A4736A"/>
    <w:rsid w:val="00BC69B5"/>
    <w:rsid w:val="00C809AD"/>
    <w:rsid w:val="00CD7A84"/>
    <w:rsid w:val="00D1013D"/>
    <w:rsid w:val="00D43419"/>
    <w:rsid w:val="00D9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CCE15-DA07-4F82-902A-0013F565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23E"/>
    <w:rPr>
      <w:rFonts w:ascii="Times New Roman" w:hAnsi="Times New Roman" w:cs="Times New Roman" w:hint="default"/>
      <w:color w:val="000000"/>
      <w:u w:val="single"/>
    </w:rPr>
  </w:style>
  <w:style w:type="paragraph" w:styleId="ListParagraph">
    <w:name w:val="List Paragraph"/>
    <w:basedOn w:val="Normal"/>
    <w:uiPriority w:val="34"/>
    <w:qFormat/>
    <w:rsid w:val="00D9723E"/>
    <w:pPr>
      <w:spacing w:after="0" w:line="240" w:lineRule="auto"/>
      <w:ind w:left="720"/>
      <w:contextualSpacing/>
    </w:pPr>
    <w:rPr>
      <w:rFonts w:eastAsia="Times New Roman" w:cs="Times New Roman"/>
      <w:sz w:val="24"/>
      <w:szCs w:val="24"/>
    </w:rPr>
  </w:style>
  <w:style w:type="character" w:styleId="FollowedHyperlink">
    <w:name w:val="FollowedHyperlink"/>
    <w:basedOn w:val="DefaultParagraphFont"/>
    <w:uiPriority w:val="99"/>
    <w:semiHidden/>
    <w:unhideWhenUsed/>
    <w:rsid w:val="00D97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dsussex.westsussexwellbeing.org.uk/" TargetMode="External"/><Relationship Id="rId18" Type="http://schemas.openxmlformats.org/officeDocument/2006/relationships/hyperlink" Target="https://www.google.co.uk/imgres?imgurl=https%3A%2F%2Fthumbs.dreamstime.com%2Fb%2Fno-salt-stamp-seal-watermark-distress-style-blue-vector-rubber-print-no-salt-label-unclean-texture-grunge-textured-no-138431552.jpg&amp;imgrefurl=https%3A%2F%2Fwww.dreamstime.com%2Fillustration%2Fno-salt.html&amp;tbnid=jtqITffx_xwPeM&amp;vet=12ahUKEwja5K3RgInpAhVF0RoKHRQLAn4QMyhiegUIARDSAQ..i&amp;docid=M8L4telvz9rswM&amp;w=800&amp;h=686&amp;q=purple%20symbol%20for%20salt&amp;ved=2ahUKEwja5K3RgInpAhVF0RoKHRQLAn4QMyhiegUIARDSAQ" TargetMode="External"/><Relationship Id="rId26" Type="http://schemas.openxmlformats.org/officeDocument/2006/relationships/hyperlink" Target="https://midsussex.westsussexwellbeing.org.uk/"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s://www.google.co.uk/url?sa=i&amp;url=https%3A%2F%2Fdisabilitytalk.co.uk%2F2017%2F11%2F19%2Fproof-purple-pound%2F&amp;psig=AOvVaw1Y3OSi06jJ1MihE4YnbeGq&amp;ust=1588255696752000&amp;source=images&amp;cd=vfe&amp;ved=0CAIQjRxqFwoTCICag9fnjekCFQAAAAAdAAAAABAE"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nhs.uk/conditions/high-blood-pressure-hypertension/prevention/" TargetMode="External"/><Relationship Id="rId25" Type="http://schemas.openxmlformats.org/officeDocument/2006/relationships/hyperlink" Target="https://www.gov.uk/government/publications/physical-activity-guidelines-infographics" TargetMode="External"/><Relationship Id="rId33" Type="http://schemas.openxmlformats.org/officeDocument/2006/relationships/image" Target="media/image12.png"/><Relationship Id="rId38" Type="http://schemas.openxmlformats.org/officeDocument/2006/relationships/hyperlink" Target="http://www.nhs.uk/conditions/high-blood-pressure-hypertensio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nhs.uk/live-well/eat-well/salt-nutrition/"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hs.uk/conditions/high-cholesterol/how-to-lower-your-cholesterol/" TargetMode="External"/><Relationship Id="rId24" Type="http://schemas.openxmlformats.org/officeDocument/2006/relationships/image" Target="media/image8.png"/><Relationship Id="rId32" Type="http://schemas.openxmlformats.org/officeDocument/2006/relationships/hyperlink" Target="https://www.sussexcommunity.nhs.uk/services/servicedetails.htm?directoryID=16358" TargetMode="External"/><Relationship Id="rId37" Type="http://schemas.openxmlformats.org/officeDocument/2006/relationships/image" Target="media/image1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uk/url?sa=i&amp;url=https%3A%2F%2Fwebstockreview.net%2Fexplore%2Fhot-clipart-purple-coffee-cup%2F&amp;psig=AOvVaw2_C_sdjgsl4s7-4EHTI4-m&amp;ust=1589615082257000&amp;source=images&amp;cd=vfe&amp;ved=0CAIQjRxqFwoTCMD61eSvtekCFQAAAAAdAAAAABAE" TargetMode="External"/><Relationship Id="rId23" Type="http://schemas.openxmlformats.org/officeDocument/2006/relationships/hyperlink" Target="https://www.bda.uk.com/resource/weight-loss.html" TargetMode="External"/><Relationship Id="rId28" Type="http://schemas.openxmlformats.org/officeDocument/2006/relationships/image" Target="media/image9.png"/><Relationship Id="rId36" Type="http://schemas.openxmlformats.org/officeDocument/2006/relationships/hyperlink" Target="https://www.nhs.uk/using-the-nhs/help-with-health-costs/" TargetMode="External"/><Relationship Id="rId10" Type="http://schemas.openxmlformats.org/officeDocument/2006/relationships/image" Target="media/image3.png"/><Relationship Id="rId19" Type="http://schemas.openxmlformats.org/officeDocument/2006/relationships/image" Target="media/image6.jpe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nhs.uk/live-well/quit-smoking/nhs-stop-smoking-services-help-you-quit/" TargetMode="External"/><Relationship Id="rId14" Type="http://schemas.openxmlformats.org/officeDocument/2006/relationships/hyperlink" Target="https://www.drinkaware.co.uk/alcohol-facts/health-effects-of-alcohol/effects-on-the-body/alcohol-and-blood-pressure/" TargetMode="External"/><Relationship Id="rId22" Type="http://schemas.openxmlformats.org/officeDocument/2006/relationships/hyperlink" Target="https://midsussex.westsussexwellbeing.org.uk/" TargetMode="External"/><Relationship Id="rId27" Type="http://schemas.openxmlformats.org/officeDocument/2006/relationships/hyperlink" Target="https://www.nhs.uk/live-well/exercise/free-fitness-ideas/" TargetMode="External"/><Relationship Id="rId30" Type="http://schemas.openxmlformats.org/officeDocument/2006/relationships/hyperlink" Target="https://www.nhs.uk/live-well/sexual-health/male-sexual-problems/" TargetMode="External"/><Relationship Id="rId35" Type="http://schemas.openxmlformats.org/officeDocument/2006/relationships/image" Target="media/image13.jpeg"/><Relationship Id="rId8" Type="http://schemas.openxmlformats.org/officeDocument/2006/relationships/hyperlink" Target="https://midsussex.westsussexwellbeing.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133F-F283-4DC6-8387-966A53A7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Godfrey</dc:creator>
  <cp:keywords/>
  <dc:description/>
  <cp:lastModifiedBy>Elysia Sorrell</cp:lastModifiedBy>
  <cp:revision>2</cp:revision>
  <dcterms:created xsi:type="dcterms:W3CDTF">2020-06-04T10:36:00Z</dcterms:created>
  <dcterms:modified xsi:type="dcterms:W3CDTF">2020-06-04T10:36:00Z</dcterms:modified>
</cp:coreProperties>
</file>